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591E" w14:textId="674EF637" w:rsidR="00B9428D" w:rsidRPr="00742881" w:rsidRDefault="00FF25E1" w:rsidP="00B9428D">
      <w:pPr>
        <w:jc w:val="right"/>
        <w:rPr>
          <w:rFonts w:ascii="Arial" w:hAnsi="Arial" w:cs="Arial"/>
          <w:b/>
          <w:sz w:val="24"/>
          <w:szCs w:val="24"/>
        </w:rPr>
      </w:pPr>
      <w:r w:rsidRPr="00742881">
        <w:rPr>
          <w:rFonts w:ascii="Arial" w:hAnsi="Arial" w:cs="Arial"/>
          <w:b/>
          <w:sz w:val="24"/>
          <w:szCs w:val="24"/>
        </w:rPr>
        <w:t>Addenda I</w:t>
      </w:r>
      <w:r w:rsidR="00DE2E82">
        <w:rPr>
          <w:rFonts w:ascii="Arial" w:hAnsi="Arial" w:cs="Arial"/>
          <w:b/>
          <w:sz w:val="24"/>
          <w:szCs w:val="24"/>
        </w:rPr>
        <w:t>I</w:t>
      </w:r>
      <w:r w:rsidR="00A429FA">
        <w:rPr>
          <w:rFonts w:ascii="Arial" w:hAnsi="Arial" w:cs="Arial"/>
          <w:b/>
          <w:sz w:val="24"/>
          <w:szCs w:val="24"/>
        </w:rPr>
        <w:t>I</w:t>
      </w:r>
    </w:p>
    <w:p w14:paraId="5BE2DC31" w14:textId="77777777" w:rsidR="00742881" w:rsidRDefault="009E01E4" w:rsidP="00BD62BB">
      <w:pPr>
        <w:jc w:val="center"/>
        <w:rPr>
          <w:rFonts w:ascii="Arial" w:hAnsi="Arial" w:cs="Arial"/>
          <w:b/>
          <w:sz w:val="24"/>
          <w:szCs w:val="24"/>
        </w:rPr>
      </w:pPr>
      <w:r w:rsidRPr="00742881">
        <w:rPr>
          <w:rFonts w:ascii="Arial" w:hAnsi="Arial" w:cs="Arial"/>
          <w:b/>
          <w:sz w:val="24"/>
          <w:szCs w:val="24"/>
        </w:rPr>
        <w:t>U.S. Housing and Urban Development (H</w:t>
      </w:r>
      <w:r w:rsidR="00FF25E1" w:rsidRPr="00742881">
        <w:rPr>
          <w:rFonts w:ascii="Arial" w:hAnsi="Arial" w:cs="Arial"/>
          <w:b/>
          <w:sz w:val="24"/>
          <w:szCs w:val="24"/>
        </w:rPr>
        <w:t>UD</w:t>
      </w:r>
      <w:r w:rsidRPr="00742881">
        <w:rPr>
          <w:rFonts w:ascii="Arial" w:hAnsi="Arial" w:cs="Arial"/>
          <w:b/>
          <w:sz w:val="24"/>
          <w:szCs w:val="24"/>
        </w:rPr>
        <w:t xml:space="preserve">) </w:t>
      </w:r>
    </w:p>
    <w:p w14:paraId="29262D3A" w14:textId="4DB72175" w:rsidR="00BD62BB" w:rsidRPr="00742881" w:rsidRDefault="009E01E4" w:rsidP="00BD62BB">
      <w:pPr>
        <w:jc w:val="center"/>
        <w:rPr>
          <w:rFonts w:ascii="Arial" w:hAnsi="Arial" w:cs="Arial"/>
          <w:b/>
          <w:sz w:val="24"/>
          <w:szCs w:val="24"/>
          <w:u w:val="single"/>
        </w:rPr>
      </w:pPr>
      <w:r w:rsidRPr="00742881">
        <w:rPr>
          <w:rFonts w:ascii="Arial" w:hAnsi="Arial" w:cs="Arial"/>
          <w:b/>
          <w:sz w:val="24"/>
          <w:szCs w:val="24"/>
        </w:rPr>
        <w:t xml:space="preserve">Notice of Funding </w:t>
      </w:r>
      <w:r w:rsidR="00DE2E82">
        <w:rPr>
          <w:rFonts w:ascii="Arial" w:hAnsi="Arial" w:cs="Arial"/>
          <w:b/>
          <w:sz w:val="24"/>
          <w:szCs w:val="24"/>
        </w:rPr>
        <w:t>Opportun</w:t>
      </w:r>
      <w:r w:rsidRPr="00742881">
        <w:rPr>
          <w:rFonts w:ascii="Arial" w:hAnsi="Arial" w:cs="Arial"/>
          <w:b/>
          <w:sz w:val="24"/>
          <w:szCs w:val="24"/>
        </w:rPr>
        <w:t>ity (</w:t>
      </w:r>
      <w:r w:rsidR="00531EC7" w:rsidRPr="00742881">
        <w:rPr>
          <w:rFonts w:ascii="Arial" w:hAnsi="Arial" w:cs="Arial"/>
          <w:b/>
          <w:sz w:val="24"/>
          <w:szCs w:val="24"/>
        </w:rPr>
        <w:t>NOF</w:t>
      </w:r>
      <w:r w:rsidR="00DE2E82">
        <w:rPr>
          <w:rFonts w:ascii="Arial" w:hAnsi="Arial" w:cs="Arial"/>
          <w:b/>
          <w:sz w:val="24"/>
          <w:szCs w:val="24"/>
        </w:rPr>
        <w:t>O</w:t>
      </w:r>
      <w:r w:rsidRPr="00742881">
        <w:rPr>
          <w:rFonts w:ascii="Arial" w:hAnsi="Arial" w:cs="Arial"/>
          <w:b/>
          <w:sz w:val="24"/>
          <w:szCs w:val="24"/>
        </w:rPr>
        <w:t xml:space="preserve">) </w:t>
      </w:r>
    </w:p>
    <w:p w14:paraId="38A1D35A" w14:textId="77777777" w:rsidR="00BD62BB" w:rsidRPr="00742881" w:rsidRDefault="00BD62BB" w:rsidP="00BD62BB">
      <w:pPr>
        <w:jc w:val="center"/>
        <w:rPr>
          <w:rFonts w:ascii="Arial" w:hAnsi="Arial" w:cs="Arial"/>
          <w:b/>
          <w:sz w:val="24"/>
          <w:szCs w:val="24"/>
          <w:u w:val="single"/>
        </w:rPr>
      </w:pPr>
      <w:r w:rsidRPr="00742881">
        <w:rPr>
          <w:rFonts w:ascii="Arial" w:hAnsi="Arial" w:cs="Arial"/>
          <w:b/>
          <w:sz w:val="24"/>
          <w:szCs w:val="24"/>
          <w:u w:val="single"/>
        </w:rPr>
        <w:t>Response to written questions</w:t>
      </w:r>
    </w:p>
    <w:p w14:paraId="3335EFE6" w14:textId="77777777" w:rsidR="00BD62BB" w:rsidRPr="00742881" w:rsidRDefault="00BD62BB" w:rsidP="00BD62BB">
      <w:pPr>
        <w:rPr>
          <w:rFonts w:ascii="Arial" w:hAnsi="Arial" w:cs="Arial"/>
          <w:sz w:val="24"/>
          <w:szCs w:val="24"/>
        </w:rPr>
      </w:pPr>
    </w:p>
    <w:p w14:paraId="374119FB" w14:textId="66D28F6C" w:rsidR="00D642E4" w:rsidRPr="00742881" w:rsidRDefault="00DE2E82" w:rsidP="00D642E4">
      <w:pPr>
        <w:pStyle w:val="ListParagraph"/>
        <w:numPr>
          <w:ilvl w:val="0"/>
          <w:numId w:val="6"/>
        </w:numPr>
        <w:rPr>
          <w:rFonts w:ascii="Arial" w:hAnsi="Arial" w:cs="Arial"/>
          <w:sz w:val="24"/>
          <w:szCs w:val="24"/>
        </w:rPr>
      </w:pPr>
      <w:r>
        <w:rPr>
          <w:rFonts w:ascii="Arial" w:hAnsi="Arial" w:cs="Arial"/>
          <w:sz w:val="24"/>
          <w:szCs w:val="24"/>
        </w:rPr>
        <w:t xml:space="preserve">Will partnering with a </w:t>
      </w:r>
      <w:r w:rsidRPr="00DE2E82">
        <w:rPr>
          <w:rFonts w:ascii="Arial" w:hAnsi="Arial" w:cs="Arial"/>
          <w:sz w:val="24"/>
          <w:szCs w:val="24"/>
        </w:rPr>
        <w:t>health care</w:t>
      </w:r>
      <w:r>
        <w:rPr>
          <w:rFonts w:ascii="Arial" w:hAnsi="Arial" w:cs="Arial"/>
          <w:sz w:val="24"/>
          <w:szCs w:val="24"/>
        </w:rPr>
        <w:t xml:space="preserve"> organization to leverage</w:t>
      </w:r>
      <w:r w:rsidRPr="00DE2E82">
        <w:rPr>
          <w:rFonts w:ascii="Arial" w:hAnsi="Arial" w:cs="Arial"/>
          <w:sz w:val="24"/>
          <w:szCs w:val="24"/>
        </w:rPr>
        <w:t xml:space="preserve"> </w:t>
      </w:r>
      <w:r>
        <w:rPr>
          <w:rFonts w:ascii="Arial" w:hAnsi="Arial" w:cs="Arial"/>
          <w:sz w:val="24"/>
          <w:szCs w:val="24"/>
        </w:rPr>
        <w:t xml:space="preserve">at least </w:t>
      </w:r>
      <w:r w:rsidRPr="00DE2E82">
        <w:rPr>
          <w:rFonts w:ascii="Arial" w:hAnsi="Arial" w:cs="Arial"/>
          <w:sz w:val="24"/>
          <w:szCs w:val="24"/>
        </w:rPr>
        <w:t>25% of the</w:t>
      </w:r>
      <w:r>
        <w:rPr>
          <w:rFonts w:ascii="Arial" w:hAnsi="Arial" w:cs="Arial"/>
          <w:sz w:val="24"/>
          <w:szCs w:val="24"/>
        </w:rPr>
        <w:t xml:space="preserve"> application’s total in</w:t>
      </w:r>
      <w:r w:rsidRPr="00DE2E82">
        <w:rPr>
          <w:rFonts w:ascii="Arial" w:hAnsi="Arial" w:cs="Arial"/>
          <w:sz w:val="24"/>
          <w:szCs w:val="24"/>
        </w:rPr>
        <w:t xml:space="preserve"> </w:t>
      </w:r>
      <w:r>
        <w:rPr>
          <w:rFonts w:ascii="Arial" w:hAnsi="Arial" w:cs="Arial"/>
          <w:sz w:val="24"/>
          <w:szCs w:val="24"/>
        </w:rPr>
        <w:t>support services in the NOFO</w:t>
      </w:r>
      <w:r w:rsidRPr="00DE2E82">
        <w:rPr>
          <w:rFonts w:ascii="Arial" w:hAnsi="Arial" w:cs="Arial"/>
          <w:sz w:val="24"/>
          <w:szCs w:val="24"/>
        </w:rPr>
        <w:t xml:space="preserve">, </w:t>
      </w:r>
      <w:r>
        <w:rPr>
          <w:rFonts w:ascii="Arial" w:hAnsi="Arial" w:cs="Arial"/>
          <w:sz w:val="24"/>
          <w:szCs w:val="24"/>
        </w:rPr>
        <w:t>also be</w:t>
      </w:r>
      <w:r w:rsidRPr="00DE2E82">
        <w:rPr>
          <w:rFonts w:ascii="Arial" w:hAnsi="Arial" w:cs="Arial"/>
          <w:sz w:val="24"/>
          <w:szCs w:val="24"/>
        </w:rPr>
        <w:t xml:space="preserve"> considered the match source</w:t>
      </w:r>
      <w:r>
        <w:rPr>
          <w:rFonts w:ascii="Arial" w:hAnsi="Arial" w:cs="Arial"/>
          <w:sz w:val="24"/>
          <w:szCs w:val="24"/>
        </w:rPr>
        <w:t xml:space="preserve"> for the project</w:t>
      </w:r>
      <w:r w:rsidRPr="00DE2E82">
        <w:rPr>
          <w:rFonts w:ascii="Arial" w:hAnsi="Arial" w:cs="Arial"/>
          <w:sz w:val="24"/>
          <w:szCs w:val="24"/>
        </w:rPr>
        <w:t xml:space="preserve">? </w:t>
      </w:r>
    </w:p>
    <w:p w14:paraId="578E7A57" w14:textId="77777777" w:rsidR="00D75E0C" w:rsidRPr="00742881" w:rsidRDefault="00D75E0C" w:rsidP="00D642E4">
      <w:pPr>
        <w:rPr>
          <w:rFonts w:ascii="Arial" w:hAnsi="Arial" w:cs="Arial"/>
          <w:sz w:val="24"/>
          <w:szCs w:val="24"/>
        </w:rPr>
      </w:pPr>
    </w:p>
    <w:p w14:paraId="0FF83260" w14:textId="6D3006C4" w:rsidR="00D642E4" w:rsidRPr="000E54A2" w:rsidRDefault="00DE2E82" w:rsidP="00D642E4">
      <w:pPr>
        <w:ind w:left="720"/>
        <w:rPr>
          <w:rFonts w:ascii="Arial" w:hAnsi="Arial" w:cs="Arial"/>
          <w:color w:val="FF0000"/>
          <w:sz w:val="24"/>
          <w:szCs w:val="24"/>
        </w:rPr>
      </w:pPr>
      <w:r w:rsidRPr="000E54A2">
        <w:rPr>
          <w:rFonts w:ascii="Arial" w:hAnsi="Arial" w:cs="Arial"/>
          <w:color w:val="FF0000"/>
          <w:sz w:val="24"/>
          <w:szCs w:val="24"/>
        </w:rPr>
        <w:t>There is nothing in the NOFO that says the healthcare contribution to the project cannot be used as match. Since the regulations state that any activity eligible under the regulations can be considered match, expenditures on health care, mental health rehabilitation and/or substance use treatment are all eligible under the CoC program and could therefore count as match</w:t>
      </w:r>
      <w:r w:rsidR="00D642E4" w:rsidRPr="000E54A2">
        <w:rPr>
          <w:rFonts w:ascii="Arial" w:hAnsi="Arial" w:cs="Arial"/>
          <w:color w:val="FF0000"/>
          <w:sz w:val="24"/>
          <w:szCs w:val="24"/>
        </w:rPr>
        <w:t>.</w:t>
      </w:r>
    </w:p>
    <w:p w14:paraId="3FB14D63" w14:textId="77777777" w:rsidR="00D642E4" w:rsidRPr="00742881" w:rsidRDefault="00D642E4" w:rsidP="00D642E4">
      <w:pPr>
        <w:ind w:left="720"/>
        <w:rPr>
          <w:rFonts w:ascii="Arial" w:hAnsi="Arial" w:cs="Arial"/>
          <w:sz w:val="24"/>
          <w:szCs w:val="24"/>
        </w:rPr>
      </w:pPr>
    </w:p>
    <w:p w14:paraId="75FDB1AE" w14:textId="411E0066" w:rsidR="00DE2E82" w:rsidRDefault="00DE2E82" w:rsidP="00DE2E82">
      <w:pPr>
        <w:pStyle w:val="ListParagraph"/>
        <w:numPr>
          <w:ilvl w:val="0"/>
          <w:numId w:val="6"/>
        </w:numPr>
        <w:rPr>
          <w:rFonts w:ascii="Arial" w:hAnsi="Arial" w:cs="Arial"/>
          <w:sz w:val="24"/>
          <w:szCs w:val="24"/>
        </w:rPr>
      </w:pPr>
      <w:r w:rsidRPr="00DE2E82">
        <w:rPr>
          <w:rFonts w:ascii="Arial" w:hAnsi="Arial" w:cs="Arial"/>
          <w:sz w:val="24"/>
          <w:szCs w:val="24"/>
        </w:rPr>
        <w:t xml:space="preserve">Can you apply for the DV Bonus expanding an existing RRH project or does </w:t>
      </w:r>
      <w:proofErr w:type="gramStart"/>
      <w:r w:rsidRPr="00DE2E82">
        <w:rPr>
          <w:rFonts w:ascii="Arial" w:hAnsi="Arial" w:cs="Arial"/>
          <w:sz w:val="24"/>
          <w:szCs w:val="24"/>
        </w:rPr>
        <w:t>it  need</w:t>
      </w:r>
      <w:proofErr w:type="gramEnd"/>
      <w:r w:rsidRPr="00DE2E82">
        <w:rPr>
          <w:rFonts w:ascii="Arial" w:hAnsi="Arial" w:cs="Arial"/>
          <w:sz w:val="24"/>
          <w:szCs w:val="24"/>
        </w:rPr>
        <w:t xml:space="preserve"> to be a brand new project?</w:t>
      </w:r>
    </w:p>
    <w:p w14:paraId="3702219F" w14:textId="67D09F0F" w:rsidR="00DE2E82" w:rsidRDefault="00DE2E82" w:rsidP="00DE2E82">
      <w:pPr>
        <w:pStyle w:val="ListParagraph"/>
        <w:rPr>
          <w:rFonts w:ascii="Arial" w:hAnsi="Arial" w:cs="Arial"/>
          <w:sz w:val="24"/>
          <w:szCs w:val="24"/>
        </w:rPr>
      </w:pPr>
    </w:p>
    <w:p w14:paraId="4972FB88" w14:textId="3D3582D5" w:rsidR="00DE2E82" w:rsidRPr="000E54A2" w:rsidRDefault="00DE2E82" w:rsidP="00DE2E82">
      <w:pPr>
        <w:pStyle w:val="ListParagraph"/>
        <w:rPr>
          <w:rFonts w:ascii="Arial" w:hAnsi="Arial" w:cs="Arial"/>
          <w:color w:val="FF0000"/>
          <w:sz w:val="24"/>
          <w:szCs w:val="24"/>
        </w:rPr>
      </w:pPr>
      <w:r w:rsidRPr="000E54A2">
        <w:rPr>
          <w:rFonts w:ascii="Arial" w:hAnsi="Arial" w:cs="Arial"/>
          <w:color w:val="FF0000"/>
          <w:sz w:val="24"/>
          <w:szCs w:val="24"/>
        </w:rPr>
        <w:t>DV Bonus funding may be used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w:t>
      </w:r>
    </w:p>
    <w:p w14:paraId="5F55BE96" w14:textId="77777777" w:rsidR="00DE2E82" w:rsidRPr="00DE2E82" w:rsidRDefault="00DE2E82" w:rsidP="00DE2E82">
      <w:pPr>
        <w:pStyle w:val="ListParagraph"/>
        <w:rPr>
          <w:rFonts w:ascii="Arial" w:hAnsi="Arial" w:cs="Arial"/>
          <w:sz w:val="24"/>
          <w:szCs w:val="24"/>
        </w:rPr>
      </w:pPr>
    </w:p>
    <w:p w14:paraId="209644D8" w14:textId="6136F66E" w:rsidR="00DE2E82" w:rsidRDefault="00DE2E82" w:rsidP="00DE2E82">
      <w:pPr>
        <w:pStyle w:val="ListParagraph"/>
        <w:numPr>
          <w:ilvl w:val="0"/>
          <w:numId w:val="6"/>
        </w:numPr>
        <w:rPr>
          <w:rFonts w:ascii="Arial" w:hAnsi="Arial" w:cs="Arial"/>
          <w:sz w:val="24"/>
          <w:szCs w:val="24"/>
        </w:rPr>
      </w:pPr>
      <w:r>
        <w:rPr>
          <w:rFonts w:ascii="Arial" w:hAnsi="Arial" w:cs="Arial"/>
          <w:sz w:val="24"/>
          <w:szCs w:val="24"/>
        </w:rPr>
        <w:t>I</w:t>
      </w:r>
      <w:r w:rsidRPr="00DE2E82">
        <w:rPr>
          <w:rFonts w:ascii="Arial" w:hAnsi="Arial" w:cs="Arial"/>
          <w:sz w:val="24"/>
          <w:szCs w:val="24"/>
        </w:rPr>
        <w:t xml:space="preserve">f we apply for new bonus/expansion </w:t>
      </w:r>
      <w:proofErr w:type="gramStart"/>
      <w:r w:rsidRPr="00DE2E82">
        <w:rPr>
          <w:rFonts w:ascii="Arial" w:hAnsi="Arial" w:cs="Arial"/>
          <w:sz w:val="24"/>
          <w:szCs w:val="24"/>
        </w:rPr>
        <w:t>do</w:t>
      </w:r>
      <w:proofErr w:type="gramEnd"/>
      <w:r w:rsidRPr="00DE2E82">
        <w:rPr>
          <w:rFonts w:ascii="Arial" w:hAnsi="Arial" w:cs="Arial"/>
          <w:sz w:val="24"/>
          <w:szCs w:val="24"/>
        </w:rPr>
        <w:t xml:space="preserve"> we include rental assistance pending the approval of the HCV vouchers through City of Miami Beach?</w:t>
      </w:r>
    </w:p>
    <w:p w14:paraId="1498B53A" w14:textId="416D2EB0" w:rsidR="00DE2E82" w:rsidRDefault="00DE2E82" w:rsidP="00DE2E82">
      <w:pPr>
        <w:pStyle w:val="ListParagraph"/>
        <w:rPr>
          <w:rFonts w:ascii="Arial" w:hAnsi="Arial" w:cs="Arial"/>
          <w:sz w:val="24"/>
          <w:szCs w:val="24"/>
        </w:rPr>
      </w:pPr>
    </w:p>
    <w:p w14:paraId="14A4EDC2" w14:textId="17F19DBA" w:rsidR="00DE2E82" w:rsidRPr="000E54A2" w:rsidRDefault="00DE2E82" w:rsidP="00DE2E82">
      <w:pPr>
        <w:pStyle w:val="ListParagraph"/>
        <w:rPr>
          <w:rFonts w:ascii="Arial" w:hAnsi="Arial" w:cs="Arial"/>
          <w:color w:val="FF0000"/>
          <w:sz w:val="24"/>
          <w:szCs w:val="24"/>
        </w:rPr>
      </w:pPr>
      <w:r w:rsidRPr="000E54A2">
        <w:rPr>
          <w:rFonts w:ascii="Arial" w:hAnsi="Arial" w:cs="Arial"/>
          <w:color w:val="FF0000"/>
          <w:sz w:val="24"/>
          <w:szCs w:val="24"/>
        </w:rPr>
        <w:t>You may include rental assistance in a new bonus/expansion and combine the project with the 25 HCV vouchers provided through City of Miami Beach. The NOFO states in the case of a permanent supportive housing project, the leveraged housing provides at least 25 percent of the units included in the project.</w:t>
      </w:r>
    </w:p>
    <w:p w14:paraId="2074EFBE" w14:textId="77777777" w:rsidR="00DE2E82" w:rsidRDefault="00DE2E82" w:rsidP="00DE2E82">
      <w:pPr>
        <w:pStyle w:val="ListParagraph"/>
        <w:rPr>
          <w:rFonts w:ascii="Arial" w:hAnsi="Arial" w:cs="Arial"/>
          <w:sz w:val="24"/>
          <w:szCs w:val="24"/>
        </w:rPr>
      </w:pPr>
    </w:p>
    <w:p w14:paraId="565F86CE" w14:textId="77777777" w:rsidR="000E54A2" w:rsidRPr="000E54A2" w:rsidRDefault="000E54A2" w:rsidP="000E54A2">
      <w:pPr>
        <w:pStyle w:val="ListParagraph"/>
        <w:numPr>
          <w:ilvl w:val="0"/>
          <w:numId w:val="6"/>
        </w:numPr>
        <w:rPr>
          <w:rFonts w:ascii="Arial" w:hAnsi="Arial" w:cs="Arial"/>
          <w:sz w:val="24"/>
          <w:szCs w:val="24"/>
        </w:rPr>
      </w:pPr>
      <w:r w:rsidRPr="000E54A2">
        <w:rPr>
          <w:rFonts w:ascii="Arial" w:hAnsi="Arial" w:cs="Arial"/>
          <w:sz w:val="24"/>
          <w:szCs w:val="24"/>
        </w:rPr>
        <w:t>The HUD NOFO states:</w:t>
      </w:r>
    </w:p>
    <w:p w14:paraId="29C36D1F" w14:textId="77777777" w:rsidR="000E54A2" w:rsidRPr="000E54A2" w:rsidRDefault="000E54A2" w:rsidP="000E54A2">
      <w:pPr>
        <w:pStyle w:val="ListParagraph"/>
        <w:rPr>
          <w:rFonts w:ascii="Arial" w:hAnsi="Arial" w:cs="Arial"/>
          <w:sz w:val="24"/>
          <w:szCs w:val="24"/>
        </w:rPr>
      </w:pPr>
      <w:r w:rsidRPr="000E54A2">
        <w:rPr>
          <w:rFonts w:ascii="Arial" w:hAnsi="Arial" w:cs="Arial"/>
          <w:sz w:val="24"/>
          <w:szCs w:val="24"/>
        </w:rPr>
        <w:t>(4) New Projects for DV Bonus. New projects that want to be considered for the DV Bonus, may be:</w:t>
      </w:r>
    </w:p>
    <w:p w14:paraId="493E0166" w14:textId="77777777" w:rsidR="000E54A2" w:rsidRPr="000E54A2" w:rsidRDefault="000E54A2" w:rsidP="000E54A2">
      <w:pPr>
        <w:pStyle w:val="ListParagraph"/>
        <w:rPr>
          <w:rFonts w:ascii="Arial" w:hAnsi="Arial" w:cs="Arial"/>
          <w:sz w:val="24"/>
          <w:szCs w:val="24"/>
        </w:rPr>
      </w:pPr>
      <w:r w:rsidRPr="000E54A2">
        <w:rPr>
          <w:rFonts w:ascii="Arial" w:hAnsi="Arial" w:cs="Arial"/>
          <w:sz w:val="24"/>
          <w:szCs w:val="24"/>
        </w:rPr>
        <w:t>(a) Permanent Housing-Rapid re-housing projects dedicated to serving survivors of domestic violence, dating violence, sexual assault, or stalking that are defined as homeless (24 CFR 578.3); (b) Joint TH and PH-RRH component projects defined in Section III.B.2.q of this NOFO dedicated to serving survivors of domestic violence, dating violence, sexual assault, or stalking who are defined as homeless (24 CFR 578.3); or (c) Supportive services only-coordinated entry project to implement policies, procedures, and practices that equip the CoC’s coordinated entry to better meet the needs of survivors of domestic violence, dating violence, sexual assault, or stalking.</w:t>
      </w:r>
    </w:p>
    <w:p w14:paraId="6AC8764D" w14:textId="77777777" w:rsidR="000E54A2" w:rsidRPr="000E54A2" w:rsidRDefault="000E54A2" w:rsidP="000E54A2">
      <w:pPr>
        <w:pStyle w:val="ListParagraph"/>
        <w:rPr>
          <w:rFonts w:ascii="Arial" w:hAnsi="Arial" w:cs="Arial"/>
          <w:sz w:val="24"/>
          <w:szCs w:val="24"/>
        </w:rPr>
      </w:pPr>
      <w:proofErr w:type="gramStart"/>
      <w:r w:rsidRPr="000E54A2">
        <w:rPr>
          <w:rFonts w:ascii="Arial" w:hAnsi="Arial" w:cs="Arial"/>
          <w:sz w:val="24"/>
          <w:szCs w:val="24"/>
        </w:rPr>
        <w:lastRenderedPageBreak/>
        <w:t>So</w:t>
      </w:r>
      <w:proofErr w:type="gramEnd"/>
      <w:r w:rsidRPr="000E54A2">
        <w:rPr>
          <w:rFonts w:ascii="Arial" w:hAnsi="Arial" w:cs="Arial"/>
          <w:sz w:val="24"/>
          <w:szCs w:val="24"/>
        </w:rPr>
        <w:t xml:space="preserve"> the HUD NOFO seems to imply that the Coordinated Entry activities would be a supportive services only activity since they used the word “or” and not “and” and called it supportive services only. </w:t>
      </w:r>
    </w:p>
    <w:p w14:paraId="5D097421" w14:textId="77777777" w:rsidR="000E54A2" w:rsidRDefault="000E54A2" w:rsidP="000E54A2">
      <w:pPr>
        <w:pStyle w:val="ListParagraph"/>
        <w:rPr>
          <w:rFonts w:ascii="Arial" w:hAnsi="Arial" w:cs="Arial"/>
          <w:sz w:val="24"/>
          <w:szCs w:val="24"/>
        </w:rPr>
      </w:pPr>
    </w:p>
    <w:p w14:paraId="0739BFB0" w14:textId="6CBB005A" w:rsidR="000E54A2" w:rsidRDefault="000E54A2" w:rsidP="000E54A2">
      <w:pPr>
        <w:pStyle w:val="ListParagraph"/>
        <w:rPr>
          <w:rFonts w:ascii="Arial" w:hAnsi="Arial" w:cs="Arial"/>
          <w:sz w:val="24"/>
          <w:szCs w:val="24"/>
        </w:rPr>
      </w:pPr>
      <w:r w:rsidRPr="000E54A2">
        <w:rPr>
          <w:rFonts w:ascii="Arial" w:hAnsi="Arial" w:cs="Arial"/>
          <w:sz w:val="24"/>
          <w:szCs w:val="24"/>
        </w:rPr>
        <w:t>But the Homeless Trust RFA states that you can apply for one or both categories. Just want to make sure this is OK.</w:t>
      </w:r>
      <w:r w:rsidR="00DE2E82" w:rsidRPr="00DE2E82">
        <w:rPr>
          <w:rFonts w:ascii="Arial" w:hAnsi="Arial" w:cs="Arial"/>
          <w:sz w:val="24"/>
          <w:szCs w:val="24"/>
        </w:rPr>
        <w:t xml:space="preserve">        </w:t>
      </w:r>
    </w:p>
    <w:p w14:paraId="2AEEC5FF" w14:textId="37B6989F" w:rsidR="000E54A2" w:rsidRDefault="000E54A2" w:rsidP="000E54A2">
      <w:pPr>
        <w:pStyle w:val="ListParagraph"/>
        <w:rPr>
          <w:rFonts w:ascii="Arial" w:hAnsi="Arial" w:cs="Arial"/>
          <w:sz w:val="24"/>
          <w:szCs w:val="24"/>
        </w:rPr>
      </w:pPr>
    </w:p>
    <w:p w14:paraId="0D6362B7" w14:textId="77777777" w:rsidR="000E54A2" w:rsidRPr="000E54A2" w:rsidRDefault="000E54A2" w:rsidP="000E54A2">
      <w:pPr>
        <w:pStyle w:val="ListParagraph"/>
        <w:rPr>
          <w:rFonts w:ascii="Arial" w:hAnsi="Arial" w:cs="Arial"/>
          <w:color w:val="FF0000"/>
          <w:sz w:val="24"/>
          <w:szCs w:val="24"/>
        </w:rPr>
      </w:pPr>
      <w:r w:rsidRPr="000E54A2">
        <w:rPr>
          <w:rFonts w:ascii="Arial" w:hAnsi="Arial" w:cs="Arial"/>
          <w:color w:val="FF0000"/>
          <w:sz w:val="24"/>
          <w:szCs w:val="24"/>
        </w:rPr>
        <w:t>Per the NOFO section II.b.11.e.(2):</w:t>
      </w:r>
    </w:p>
    <w:p w14:paraId="38CEAECB" w14:textId="77777777" w:rsidR="000E54A2" w:rsidRPr="000E54A2" w:rsidRDefault="000E54A2" w:rsidP="000E54A2">
      <w:pPr>
        <w:pStyle w:val="ListParagraph"/>
        <w:rPr>
          <w:rFonts w:ascii="Arial" w:hAnsi="Arial" w:cs="Arial"/>
          <w:color w:val="FF0000"/>
          <w:sz w:val="24"/>
          <w:szCs w:val="24"/>
        </w:rPr>
      </w:pPr>
    </w:p>
    <w:p w14:paraId="7309CE72" w14:textId="0BA06D95" w:rsidR="000E54A2" w:rsidRPr="000E54A2" w:rsidRDefault="000E54A2" w:rsidP="000E54A2">
      <w:pPr>
        <w:pStyle w:val="ListParagraph"/>
        <w:rPr>
          <w:rFonts w:ascii="Arial" w:hAnsi="Arial" w:cs="Arial"/>
          <w:color w:val="FF0000"/>
          <w:sz w:val="24"/>
          <w:szCs w:val="24"/>
        </w:rPr>
      </w:pPr>
      <w:r w:rsidRPr="000E54A2">
        <w:rPr>
          <w:rFonts w:ascii="Arial" w:hAnsi="Arial" w:cs="Arial"/>
          <w:color w:val="FF0000"/>
          <w:sz w:val="24"/>
          <w:szCs w:val="24"/>
        </w:rPr>
        <w:t>Only one SSO-CE project can be submitted per CoC; however, there is no limit on the number of PH-RRH and Joint TH and PH-RRH projects provided that each application is for at least $50,000.</w:t>
      </w:r>
      <w:r>
        <w:rPr>
          <w:rFonts w:ascii="Arial" w:hAnsi="Arial" w:cs="Arial"/>
          <w:color w:val="FF0000"/>
          <w:sz w:val="24"/>
          <w:szCs w:val="24"/>
        </w:rPr>
        <w:t xml:space="preserve"> The Trust amended the RFA to clarify.</w:t>
      </w:r>
    </w:p>
    <w:p w14:paraId="052A02B5" w14:textId="77777777" w:rsidR="000E54A2" w:rsidRDefault="000E54A2" w:rsidP="000E54A2">
      <w:pPr>
        <w:pStyle w:val="ListParagraph"/>
        <w:rPr>
          <w:rFonts w:ascii="Arial" w:hAnsi="Arial" w:cs="Arial"/>
          <w:sz w:val="24"/>
          <w:szCs w:val="24"/>
        </w:rPr>
      </w:pPr>
    </w:p>
    <w:p w14:paraId="6EB61D00" w14:textId="30EE57FB" w:rsidR="00F854A2" w:rsidRDefault="00F854A2" w:rsidP="000E54A2">
      <w:pPr>
        <w:pStyle w:val="ListParagraph"/>
        <w:numPr>
          <w:ilvl w:val="0"/>
          <w:numId w:val="6"/>
        </w:numPr>
        <w:rPr>
          <w:rFonts w:ascii="Arial" w:hAnsi="Arial" w:cs="Arial"/>
          <w:sz w:val="24"/>
          <w:szCs w:val="24"/>
        </w:rPr>
      </w:pPr>
      <w:r w:rsidRPr="00F854A2">
        <w:rPr>
          <w:rFonts w:ascii="Arial" w:hAnsi="Arial" w:cs="Arial"/>
          <w:sz w:val="24"/>
          <w:szCs w:val="24"/>
        </w:rPr>
        <w:t>Under attachment 2, checklist, some items are listed as “first time applicant”.  My question is does this mean it is the first time applying as a provider or the first time applying as a new program?</w:t>
      </w:r>
    </w:p>
    <w:p w14:paraId="42B21120" w14:textId="4447C367" w:rsidR="00F854A2" w:rsidRDefault="00F854A2" w:rsidP="00F854A2">
      <w:pPr>
        <w:pStyle w:val="ListParagraph"/>
        <w:rPr>
          <w:rFonts w:ascii="Arial" w:hAnsi="Arial" w:cs="Arial"/>
          <w:sz w:val="24"/>
          <w:szCs w:val="24"/>
        </w:rPr>
      </w:pPr>
    </w:p>
    <w:p w14:paraId="10202AE6" w14:textId="635B016E" w:rsidR="00F854A2" w:rsidRPr="00F854A2" w:rsidRDefault="00F854A2" w:rsidP="00F854A2">
      <w:pPr>
        <w:pStyle w:val="ListParagraph"/>
        <w:rPr>
          <w:rFonts w:ascii="Arial" w:hAnsi="Arial" w:cs="Arial"/>
          <w:color w:val="FF0000"/>
          <w:sz w:val="24"/>
          <w:szCs w:val="24"/>
        </w:rPr>
      </w:pPr>
      <w:r>
        <w:rPr>
          <w:rFonts w:ascii="Arial" w:hAnsi="Arial" w:cs="Arial"/>
          <w:color w:val="FF0000"/>
          <w:sz w:val="24"/>
          <w:szCs w:val="24"/>
        </w:rPr>
        <w:t>“</w:t>
      </w:r>
      <w:r w:rsidRPr="00F854A2">
        <w:rPr>
          <w:rFonts w:ascii="Arial" w:hAnsi="Arial" w:cs="Arial"/>
          <w:color w:val="FF0000"/>
          <w:sz w:val="24"/>
          <w:szCs w:val="24"/>
        </w:rPr>
        <w:t>First time applicant</w:t>
      </w:r>
      <w:r>
        <w:rPr>
          <w:rFonts w:ascii="Arial" w:hAnsi="Arial" w:cs="Arial"/>
          <w:color w:val="FF0000"/>
          <w:sz w:val="24"/>
          <w:szCs w:val="24"/>
        </w:rPr>
        <w:t>”</w:t>
      </w:r>
      <w:r w:rsidRPr="00F854A2">
        <w:rPr>
          <w:rFonts w:ascii="Arial" w:hAnsi="Arial" w:cs="Arial"/>
          <w:color w:val="FF0000"/>
          <w:sz w:val="24"/>
          <w:szCs w:val="24"/>
        </w:rPr>
        <w:t xml:space="preserve"> refer</w:t>
      </w:r>
      <w:r>
        <w:rPr>
          <w:rFonts w:ascii="Arial" w:hAnsi="Arial" w:cs="Arial"/>
          <w:color w:val="FF0000"/>
          <w:sz w:val="24"/>
          <w:szCs w:val="24"/>
        </w:rPr>
        <w:t>s</w:t>
      </w:r>
      <w:r w:rsidRPr="00F854A2">
        <w:rPr>
          <w:rFonts w:ascii="Arial" w:hAnsi="Arial" w:cs="Arial"/>
          <w:color w:val="FF0000"/>
          <w:sz w:val="24"/>
          <w:szCs w:val="24"/>
        </w:rPr>
        <w:t xml:space="preserve"> to </w:t>
      </w:r>
      <w:r>
        <w:rPr>
          <w:rFonts w:ascii="Arial" w:hAnsi="Arial" w:cs="Arial"/>
          <w:color w:val="FF0000"/>
          <w:sz w:val="24"/>
          <w:szCs w:val="24"/>
        </w:rPr>
        <w:t>any entity</w:t>
      </w:r>
      <w:r w:rsidRPr="00F854A2">
        <w:rPr>
          <w:rFonts w:ascii="Arial" w:hAnsi="Arial" w:cs="Arial"/>
          <w:color w:val="FF0000"/>
          <w:sz w:val="24"/>
          <w:szCs w:val="24"/>
        </w:rPr>
        <w:t xml:space="preserve"> who applies for</w:t>
      </w:r>
      <w:r>
        <w:rPr>
          <w:rFonts w:ascii="Arial" w:hAnsi="Arial" w:cs="Arial"/>
          <w:color w:val="FF0000"/>
          <w:sz w:val="24"/>
          <w:szCs w:val="24"/>
        </w:rPr>
        <w:t xml:space="preserve"> a new</w:t>
      </w:r>
      <w:r w:rsidRPr="00F854A2">
        <w:rPr>
          <w:rFonts w:ascii="Arial" w:hAnsi="Arial" w:cs="Arial"/>
          <w:color w:val="FF0000"/>
          <w:sz w:val="24"/>
          <w:szCs w:val="24"/>
        </w:rPr>
        <w:t xml:space="preserve"> </w:t>
      </w:r>
      <w:r>
        <w:rPr>
          <w:rFonts w:ascii="Arial" w:hAnsi="Arial" w:cs="Arial"/>
          <w:color w:val="FF0000"/>
          <w:sz w:val="24"/>
          <w:szCs w:val="24"/>
        </w:rPr>
        <w:t>CoC grant who</w:t>
      </w:r>
      <w:r w:rsidRPr="00F854A2">
        <w:rPr>
          <w:rFonts w:ascii="Arial" w:hAnsi="Arial" w:cs="Arial"/>
          <w:color w:val="FF0000"/>
          <w:sz w:val="24"/>
          <w:szCs w:val="24"/>
        </w:rPr>
        <w:t xml:space="preserve"> does not already have a CoC</w:t>
      </w:r>
      <w:r>
        <w:rPr>
          <w:rFonts w:ascii="Arial" w:hAnsi="Arial" w:cs="Arial"/>
          <w:color w:val="FF0000"/>
          <w:sz w:val="24"/>
          <w:szCs w:val="24"/>
        </w:rPr>
        <w:t xml:space="preserve"> renewal</w:t>
      </w:r>
      <w:r w:rsidRPr="00F854A2">
        <w:rPr>
          <w:rFonts w:ascii="Arial" w:hAnsi="Arial" w:cs="Arial"/>
          <w:color w:val="FF0000"/>
          <w:sz w:val="24"/>
          <w:szCs w:val="24"/>
        </w:rPr>
        <w:t xml:space="preserve"> grant. </w:t>
      </w:r>
    </w:p>
    <w:p w14:paraId="3D2B572B" w14:textId="77777777" w:rsidR="00F854A2" w:rsidRDefault="00F854A2" w:rsidP="00F854A2">
      <w:pPr>
        <w:pStyle w:val="ListParagraph"/>
        <w:rPr>
          <w:rFonts w:ascii="Arial" w:hAnsi="Arial" w:cs="Arial"/>
          <w:sz w:val="24"/>
          <w:szCs w:val="24"/>
        </w:rPr>
      </w:pPr>
    </w:p>
    <w:p w14:paraId="3B9F2831" w14:textId="77777777" w:rsidR="00725678" w:rsidRDefault="00725678" w:rsidP="00725678">
      <w:pPr>
        <w:pStyle w:val="ListParagraph"/>
        <w:numPr>
          <w:ilvl w:val="0"/>
          <w:numId w:val="6"/>
        </w:numPr>
        <w:rPr>
          <w:rFonts w:ascii="Arial" w:hAnsi="Arial" w:cs="Arial"/>
          <w:sz w:val="24"/>
          <w:szCs w:val="24"/>
        </w:rPr>
      </w:pPr>
      <w:r w:rsidRPr="00725678">
        <w:rPr>
          <w:rFonts w:ascii="Arial" w:hAnsi="Arial" w:cs="Arial"/>
          <w:sz w:val="24"/>
          <w:szCs w:val="24"/>
        </w:rPr>
        <w:t xml:space="preserve">Match burden: Let’s say we get a letter from a drug treatment provider stating they will be providing serves values at $10,000 which will be utilized to document match. And, </w:t>
      </w:r>
      <w:proofErr w:type="spellStart"/>
      <w:proofErr w:type="gramStart"/>
      <w:r w:rsidRPr="00725678">
        <w:rPr>
          <w:rFonts w:ascii="Arial" w:hAnsi="Arial" w:cs="Arial"/>
          <w:sz w:val="24"/>
          <w:szCs w:val="24"/>
        </w:rPr>
        <w:t>lets</w:t>
      </w:r>
      <w:proofErr w:type="spellEnd"/>
      <w:proofErr w:type="gramEnd"/>
      <w:r w:rsidRPr="00725678">
        <w:rPr>
          <w:rFonts w:ascii="Arial" w:hAnsi="Arial" w:cs="Arial"/>
          <w:sz w:val="24"/>
          <w:szCs w:val="24"/>
        </w:rPr>
        <w:t xml:space="preserve"> say for instance, few people needed substance abuse counseling and the provider promising the match only provided $6,000 worth of services. What burden does the subrecipient have to document match beyond the competition? </w:t>
      </w:r>
    </w:p>
    <w:p w14:paraId="1AFD2635" w14:textId="77777777" w:rsidR="00725678" w:rsidRDefault="00725678" w:rsidP="00725678">
      <w:pPr>
        <w:pStyle w:val="ListParagraph"/>
        <w:rPr>
          <w:rFonts w:ascii="Arial" w:hAnsi="Arial" w:cs="Arial"/>
          <w:sz w:val="24"/>
          <w:szCs w:val="24"/>
        </w:rPr>
      </w:pPr>
    </w:p>
    <w:p w14:paraId="27AEC8CD" w14:textId="63D5C540" w:rsidR="00725678" w:rsidRPr="00725678" w:rsidRDefault="00725678" w:rsidP="00725678">
      <w:pPr>
        <w:pStyle w:val="ListParagraph"/>
        <w:rPr>
          <w:rFonts w:ascii="Arial" w:hAnsi="Arial" w:cs="Arial"/>
          <w:color w:val="FF0000"/>
          <w:sz w:val="24"/>
          <w:szCs w:val="24"/>
        </w:rPr>
      </w:pPr>
      <w:r w:rsidRPr="00725678">
        <w:rPr>
          <w:rFonts w:ascii="Arial" w:hAnsi="Arial" w:cs="Arial"/>
          <w:color w:val="FF0000"/>
          <w:sz w:val="24"/>
          <w:szCs w:val="24"/>
        </w:rPr>
        <w:t>This is an in-kind match. Unfortunately, the regulations require that the match be met or the agency forward to HUD the funds that were not matched. An in-kind match requires an MOU up front specifying what will be provided to participants as well as after the fact documentation that the match was met in terms of services rendered. If that does not happen, the match has not been met and likely the balance will have to be met in cash.</w:t>
      </w:r>
    </w:p>
    <w:p w14:paraId="041BB424" w14:textId="77777777" w:rsidR="00725678" w:rsidRDefault="00725678" w:rsidP="00725678">
      <w:pPr>
        <w:pStyle w:val="ListParagraph"/>
        <w:rPr>
          <w:rFonts w:ascii="Arial" w:hAnsi="Arial" w:cs="Arial"/>
          <w:sz w:val="24"/>
          <w:szCs w:val="24"/>
        </w:rPr>
      </w:pPr>
    </w:p>
    <w:p w14:paraId="531722B5" w14:textId="727D37E5" w:rsidR="00035D55" w:rsidRDefault="00035D55" w:rsidP="000E54A2">
      <w:pPr>
        <w:pStyle w:val="ListParagraph"/>
        <w:numPr>
          <w:ilvl w:val="0"/>
          <w:numId w:val="6"/>
        </w:numPr>
        <w:rPr>
          <w:rFonts w:ascii="Arial" w:hAnsi="Arial" w:cs="Arial"/>
          <w:sz w:val="24"/>
          <w:szCs w:val="24"/>
        </w:rPr>
      </w:pPr>
      <w:r>
        <w:rPr>
          <w:rFonts w:ascii="Arial" w:hAnsi="Arial" w:cs="Arial"/>
          <w:sz w:val="24"/>
          <w:szCs w:val="24"/>
        </w:rPr>
        <w:t>What forms do you need in their original format?</w:t>
      </w:r>
    </w:p>
    <w:p w14:paraId="48D64666" w14:textId="5F579AC8" w:rsidR="00035D55" w:rsidRDefault="00035D55" w:rsidP="00035D55">
      <w:pPr>
        <w:pStyle w:val="ListParagraph"/>
        <w:rPr>
          <w:rFonts w:ascii="Arial" w:hAnsi="Arial" w:cs="Arial"/>
          <w:sz w:val="24"/>
          <w:szCs w:val="24"/>
        </w:rPr>
      </w:pPr>
    </w:p>
    <w:p w14:paraId="6C788555" w14:textId="67FA698B" w:rsidR="00035D55" w:rsidRPr="00035D55" w:rsidRDefault="00035D55" w:rsidP="00035D55">
      <w:pPr>
        <w:pStyle w:val="ListParagraph"/>
        <w:rPr>
          <w:rFonts w:ascii="Arial" w:hAnsi="Arial" w:cs="Arial"/>
          <w:color w:val="FF0000"/>
          <w:sz w:val="24"/>
          <w:szCs w:val="24"/>
        </w:rPr>
      </w:pPr>
      <w:r w:rsidRPr="00035D55">
        <w:rPr>
          <w:rFonts w:ascii="Arial" w:hAnsi="Arial" w:cs="Arial"/>
          <w:color w:val="FF0000"/>
          <w:sz w:val="24"/>
          <w:szCs w:val="24"/>
        </w:rPr>
        <w:t xml:space="preserve">The </w:t>
      </w:r>
      <w:r w:rsidRPr="00035D55">
        <w:rPr>
          <w:rFonts w:ascii="Arial" w:hAnsi="Arial" w:cs="Arial"/>
          <w:i/>
          <w:iCs/>
          <w:color w:val="FF0000"/>
          <w:sz w:val="24"/>
          <w:szCs w:val="24"/>
        </w:rPr>
        <w:t>N</w:t>
      </w:r>
      <w:r w:rsidRPr="00035D55">
        <w:rPr>
          <w:rFonts w:ascii="Arial" w:hAnsi="Arial" w:cs="Arial"/>
          <w:i/>
          <w:iCs/>
          <w:color w:val="FF0000"/>
          <w:sz w:val="24"/>
          <w:szCs w:val="24"/>
        </w:rPr>
        <w:t xml:space="preserve">ew </w:t>
      </w:r>
      <w:r w:rsidRPr="00035D55">
        <w:rPr>
          <w:rFonts w:ascii="Arial" w:hAnsi="Arial" w:cs="Arial"/>
          <w:i/>
          <w:iCs/>
          <w:color w:val="FF0000"/>
          <w:sz w:val="24"/>
          <w:szCs w:val="24"/>
        </w:rPr>
        <w:t>HUD P</w:t>
      </w:r>
      <w:r w:rsidRPr="00035D55">
        <w:rPr>
          <w:rFonts w:ascii="Arial" w:hAnsi="Arial" w:cs="Arial"/>
          <w:i/>
          <w:iCs/>
          <w:color w:val="FF0000"/>
          <w:sz w:val="24"/>
          <w:szCs w:val="24"/>
        </w:rPr>
        <w:t>roject</w:t>
      </w:r>
      <w:r w:rsidRPr="00035D55">
        <w:rPr>
          <w:rFonts w:ascii="Arial" w:hAnsi="Arial" w:cs="Arial"/>
          <w:i/>
          <w:iCs/>
          <w:color w:val="FF0000"/>
          <w:sz w:val="24"/>
          <w:szCs w:val="24"/>
        </w:rPr>
        <w:t xml:space="preserve"> A</w:t>
      </w:r>
      <w:r w:rsidRPr="00035D55">
        <w:rPr>
          <w:rFonts w:ascii="Arial" w:hAnsi="Arial" w:cs="Arial"/>
          <w:i/>
          <w:iCs/>
          <w:color w:val="FF0000"/>
          <w:sz w:val="24"/>
          <w:szCs w:val="24"/>
        </w:rPr>
        <w:t xml:space="preserve">pplication </w:t>
      </w:r>
      <w:r w:rsidRPr="00035D55">
        <w:rPr>
          <w:rFonts w:ascii="Arial" w:hAnsi="Arial" w:cs="Arial"/>
          <w:b/>
          <w:bCs/>
          <w:color w:val="FF0000"/>
          <w:sz w:val="24"/>
          <w:szCs w:val="24"/>
        </w:rPr>
        <w:t>ATTACHMENT 4</w:t>
      </w:r>
      <w:r w:rsidRPr="00035D55">
        <w:rPr>
          <w:rFonts w:ascii="Arial" w:hAnsi="Arial" w:cs="Arial"/>
          <w:color w:val="FF0000"/>
          <w:sz w:val="24"/>
          <w:szCs w:val="24"/>
        </w:rPr>
        <w:t>,</w:t>
      </w:r>
      <w:r w:rsidRPr="00035D55">
        <w:rPr>
          <w:rFonts w:ascii="Arial" w:hAnsi="Arial" w:cs="Arial"/>
          <w:color w:val="FF0000"/>
          <w:sz w:val="24"/>
          <w:szCs w:val="24"/>
        </w:rPr>
        <w:t xml:space="preserve"> </w:t>
      </w:r>
      <w:r w:rsidRPr="00035D55">
        <w:rPr>
          <w:rFonts w:ascii="Arial" w:hAnsi="Arial" w:cs="Arial"/>
          <w:color w:val="FF0000"/>
          <w:sz w:val="24"/>
          <w:szCs w:val="24"/>
        </w:rPr>
        <w:t>and</w:t>
      </w:r>
      <w:r w:rsidRPr="00035D55">
        <w:rPr>
          <w:rFonts w:ascii="Arial" w:hAnsi="Arial" w:cs="Arial"/>
          <w:color w:val="FF0000"/>
          <w:sz w:val="24"/>
          <w:szCs w:val="24"/>
        </w:rPr>
        <w:tab/>
      </w:r>
    </w:p>
    <w:p w14:paraId="3ED9E1CB" w14:textId="3259A5A7" w:rsidR="00035D55" w:rsidRDefault="00035D55" w:rsidP="00035D55">
      <w:pPr>
        <w:pStyle w:val="ListParagraph"/>
        <w:rPr>
          <w:rFonts w:ascii="Arial" w:hAnsi="Arial" w:cs="Arial"/>
          <w:sz w:val="24"/>
          <w:szCs w:val="24"/>
        </w:rPr>
      </w:pPr>
      <w:r w:rsidRPr="00035D55">
        <w:rPr>
          <w:rFonts w:ascii="Arial" w:hAnsi="Arial" w:cs="Arial"/>
          <w:color w:val="FF0000"/>
          <w:sz w:val="24"/>
          <w:szCs w:val="24"/>
        </w:rPr>
        <w:t xml:space="preserve">The </w:t>
      </w:r>
      <w:r w:rsidRPr="00035D55">
        <w:rPr>
          <w:rFonts w:ascii="Arial" w:hAnsi="Arial" w:cs="Arial"/>
          <w:i/>
          <w:iCs/>
          <w:color w:val="FF0000"/>
          <w:sz w:val="24"/>
          <w:szCs w:val="24"/>
        </w:rPr>
        <w:t>New Project Budget Detail</w:t>
      </w:r>
      <w:r w:rsidRPr="00035D55">
        <w:rPr>
          <w:rFonts w:ascii="Arial" w:hAnsi="Arial" w:cs="Arial"/>
          <w:color w:val="FF0000"/>
          <w:sz w:val="24"/>
          <w:szCs w:val="24"/>
        </w:rPr>
        <w:t xml:space="preserve"> </w:t>
      </w:r>
      <w:r w:rsidRPr="00035D55">
        <w:rPr>
          <w:rFonts w:ascii="Arial" w:hAnsi="Arial" w:cs="Arial"/>
          <w:b/>
          <w:bCs/>
          <w:color w:val="FF0000"/>
          <w:sz w:val="24"/>
          <w:szCs w:val="24"/>
        </w:rPr>
        <w:t>ATTACHMENT 5</w:t>
      </w:r>
      <w:r w:rsidRPr="00035D55">
        <w:rPr>
          <w:rFonts w:ascii="Arial" w:hAnsi="Arial" w:cs="Arial"/>
          <w:color w:val="FF0000"/>
          <w:sz w:val="24"/>
          <w:szCs w:val="24"/>
        </w:rPr>
        <w:t xml:space="preserve">  </w:t>
      </w:r>
      <w:r w:rsidRPr="00035D55">
        <w:rPr>
          <w:rFonts w:ascii="Arial" w:hAnsi="Arial" w:cs="Arial"/>
          <w:sz w:val="24"/>
          <w:szCs w:val="24"/>
        </w:rPr>
        <w:tab/>
      </w:r>
      <w:r w:rsidRPr="00035D55">
        <w:rPr>
          <w:rFonts w:ascii="Arial" w:hAnsi="Arial" w:cs="Arial"/>
          <w:sz w:val="24"/>
          <w:szCs w:val="24"/>
        </w:rPr>
        <w:tab/>
      </w:r>
    </w:p>
    <w:p w14:paraId="782E52D6" w14:textId="77777777" w:rsidR="00035D55" w:rsidRDefault="00035D55" w:rsidP="00035D55">
      <w:pPr>
        <w:pStyle w:val="ListParagraph"/>
        <w:rPr>
          <w:rFonts w:ascii="Arial" w:hAnsi="Arial" w:cs="Arial"/>
          <w:sz w:val="24"/>
          <w:szCs w:val="24"/>
        </w:rPr>
      </w:pPr>
    </w:p>
    <w:p w14:paraId="6BD5E934" w14:textId="470CDA15" w:rsidR="000E54A2" w:rsidRPr="000E54A2" w:rsidRDefault="000E54A2" w:rsidP="000E54A2">
      <w:pPr>
        <w:pStyle w:val="ListParagraph"/>
        <w:numPr>
          <w:ilvl w:val="0"/>
          <w:numId w:val="6"/>
        </w:numPr>
        <w:rPr>
          <w:rFonts w:ascii="Arial" w:hAnsi="Arial" w:cs="Arial"/>
          <w:sz w:val="24"/>
          <w:szCs w:val="24"/>
        </w:rPr>
      </w:pPr>
      <w:r w:rsidRPr="000E54A2">
        <w:rPr>
          <w:rFonts w:ascii="Arial" w:hAnsi="Arial" w:cs="Arial"/>
          <w:sz w:val="24"/>
          <w:szCs w:val="24"/>
        </w:rPr>
        <w:t>I am verifying if the period for the APR report below is correct?</w:t>
      </w:r>
    </w:p>
    <w:p w14:paraId="08606ED3" w14:textId="77777777" w:rsidR="000E54A2" w:rsidRPr="000E54A2" w:rsidRDefault="000E54A2" w:rsidP="000E54A2">
      <w:pPr>
        <w:pStyle w:val="ListParagraph"/>
        <w:rPr>
          <w:rFonts w:ascii="Arial" w:hAnsi="Arial" w:cs="Arial"/>
          <w:sz w:val="24"/>
          <w:szCs w:val="24"/>
        </w:rPr>
      </w:pPr>
    </w:p>
    <w:p w14:paraId="76883CBC" w14:textId="77777777" w:rsidR="000E54A2" w:rsidRPr="000E54A2" w:rsidRDefault="000E54A2" w:rsidP="000E54A2">
      <w:pPr>
        <w:pStyle w:val="ListParagraph"/>
        <w:rPr>
          <w:rFonts w:ascii="Arial" w:hAnsi="Arial" w:cs="Arial"/>
          <w:sz w:val="24"/>
          <w:szCs w:val="24"/>
        </w:rPr>
      </w:pPr>
      <w:r w:rsidRPr="000E54A2">
        <w:rPr>
          <w:rFonts w:ascii="Arial" w:hAnsi="Arial" w:cs="Arial"/>
          <w:sz w:val="24"/>
          <w:szCs w:val="24"/>
        </w:rPr>
        <w:t xml:space="preserve">iii.            Most recent APR, or outcome data from another reporting system for like projects. </w:t>
      </w:r>
    </w:p>
    <w:p w14:paraId="11896720" w14:textId="638EFF51" w:rsidR="000E54A2" w:rsidRDefault="000E54A2" w:rsidP="000E54A2">
      <w:pPr>
        <w:pStyle w:val="ListParagraph"/>
        <w:rPr>
          <w:rFonts w:ascii="Arial" w:hAnsi="Arial" w:cs="Arial"/>
          <w:sz w:val="24"/>
          <w:szCs w:val="24"/>
        </w:rPr>
      </w:pPr>
      <w:r w:rsidRPr="000E54A2">
        <w:rPr>
          <w:rFonts w:ascii="Arial" w:hAnsi="Arial" w:cs="Arial"/>
          <w:sz w:val="24"/>
          <w:szCs w:val="24"/>
        </w:rPr>
        <w:t>Provide a copy of the new APR available in HMIS’ “Reports” tab between 10/1/2018-09/30/2019</w:t>
      </w:r>
    </w:p>
    <w:p w14:paraId="1FD39DED" w14:textId="145E4E83" w:rsidR="000E54A2" w:rsidRDefault="000E54A2" w:rsidP="000E54A2">
      <w:pPr>
        <w:pStyle w:val="ListParagraph"/>
        <w:rPr>
          <w:rFonts w:ascii="Arial" w:hAnsi="Arial" w:cs="Arial"/>
          <w:sz w:val="24"/>
          <w:szCs w:val="24"/>
        </w:rPr>
      </w:pPr>
    </w:p>
    <w:p w14:paraId="00F6C106" w14:textId="72080DA7" w:rsidR="000E54A2" w:rsidRDefault="000E54A2" w:rsidP="000E54A2">
      <w:pPr>
        <w:pStyle w:val="ListParagraph"/>
        <w:rPr>
          <w:rFonts w:ascii="Arial" w:hAnsi="Arial" w:cs="Arial"/>
          <w:color w:val="FF0000"/>
          <w:sz w:val="24"/>
          <w:szCs w:val="24"/>
        </w:rPr>
      </w:pPr>
      <w:bookmarkStart w:id="0" w:name="_Hlk82157827"/>
      <w:r>
        <w:rPr>
          <w:rFonts w:ascii="Arial" w:hAnsi="Arial" w:cs="Arial"/>
          <w:color w:val="FF0000"/>
          <w:sz w:val="24"/>
          <w:szCs w:val="24"/>
        </w:rPr>
        <w:lastRenderedPageBreak/>
        <w:t>The APR</w:t>
      </w:r>
      <w:r w:rsidRPr="000E54A2">
        <w:rPr>
          <w:rFonts w:ascii="Arial" w:hAnsi="Arial" w:cs="Arial"/>
          <w:color w:val="FF0000"/>
          <w:sz w:val="24"/>
          <w:szCs w:val="24"/>
        </w:rPr>
        <w:t xml:space="preserve"> </w:t>
      </w:r>
      <w:r w:rsidR="00B0577F">
        <w:rPr>
          <w:rFonts w:ascii="Arial" w:hAnsi="Arial" w:cs="Arial"/>
          <w:color w:val="FF0000"/>
          <w:sz w:val="24"/>
          <w:szCs w:val="24"/>
        </w:rPr>
        <w:t>submitted should</w:t>
      </w:r>
      <w:r w:rsidRPr="000E54A2">
        <w:rPr>
          <w:rFonts w:ascii="Arial" w:hAnsi="Arial" w:cs="Arial"/>
          <w:color w:val="FF0000"/>
          <w:sz w:val="24"/>
          <w:szCs w:val="24"/>
        </w:rPr>
        <w:t xml:space="preserve"> be</w:t>
      </w:r>
      <w:r w:rsidR="00B0577F">
        <w:rPr>
          <w:rFonts w:ascii="Arial" w:hAnsi="Arial" w:cs="Arial"/>
          <w:color w:val="FF0000"/>
          <w:sz w:val="24"/>
          <w:szCs w:val="24"/>
        </w:rPr>
        <w:t xml:space="preserve"> for the period of</w:t>
      </w:r>
      <w:r w:rsidRPr="000E54A2">
        <w:rPr>
          <w:rFonts w:ascii="Arial" w:hAnsi="Arial" w:cs="Arial"/>
          <w:color w:val="FF0000"/>
          <w:sz w:val="24"/>
          <w:szCs w:val="24"/>
        </w:rPr>
        <w:t xml:space="preserve"> 10/1/2019-9/30/2020.</w:t>
      </w:r>
      <w:r w:rsidR="00B0577F">
        <w:rPr>
          <w:rFonts w:ascii="Arial" w:hAnsi="Arial" w:cs="Arial"/>
          <w:color w:val="FF0000"/>
          <w:sz w:val="24"/>
          <w:szCs w:val="24"/>
        </w:rPr>
        <w:t xml:space="preserve"> This will be corrected in addenda II of the RFA and sent along with the responses to written questions.</w:t>
      </w:r>
    </w:p>
    <w:p w14:paraId="3A00B0E3" w14:textId="5648EF30" w:rsidR="00035D55" w:rsidRPr="000E54A2" w:rsidRDefault="00035D55" w:rsidP="000E54A2">
      <w:pPr>
        <w:pStyle w:val="ListParagraph"/>
        <w:rPr>
          <w:rFonts w:ascii="Arial" w:hAnsi="Arial" w:cs="Arial"/>
          <w:color w:val="FF0000"/>
          <w:sz w:val="24"/>
          <w:szCs w:val="24"/>
        </w:rPr>
      </w:pPr>
    </w:p>
    <w:bookmarkEnd w:id="0"/>
    <w:p w14:paraId="61129C2F" w14:textId="29B96276" w:rsidR="000E54A2" w:rsidRDefault="000E54A2" w:rsidP="000E54A2">
      <w:pPr>
        <w:pStyle w:val="ListParagraph"/>
        <w:rPr>
          <w:rFonts w:ascii="Arial" w:hAnsi="Arial" w:cs="Arial"/>
          <w:sz w:val="24"/>
          <w:szCs w:val="24"/>
        </w:rPr>
      </w:pPr>
    </w:p>
    <w:sectPr w:rsidR="000E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5C2"/>
    <w:multiLevelType w:val="hybridMultilevel"/>
    <w:tmpl w:val="DF6A702E"/>
    <w:lvl w:ilvl="0" w:tplc="1CF422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B93"/>
    <w:multiLevelType w:val="hybridMultilevel"/>
    <w:tmpl w:val="0046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E21817"/>
    <w:multiLevelType w:val="hybridMultilevel"/>
    <w:tmpl w:val="6424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F7C61"/>
    <w:multiLevelType w:val="hybridMultilevel"/>
    <w:tmpl w:val="F09C492C"/>
    <w:lvl w:ilvl="0" w:tplc="048A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16B75"/>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173BC3"/>
    <w:multiLevelType w:val="hybridMultilevel"/>
    <w:tmpl w:val="E354B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42B25783"/>
    <w:multiLevelType w:val="hybridMultilevel"/>
    <w:tmpl w:val="D0747E60"/>
    <w:lvl w:ilvl="0" w:tplc="27D0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450C8"/>
    <w:multiLevelType w:val="multilevel"/>
    <w:tmpl w:val="8D7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875F2"/>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0A5529"/>
    <w:multiLevelType w:val="hybridMultilevel"/>
    <w:tmpl w:val="5A00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42C6E"/>
    <w:multiLevelType w:val="hybridMultilevel"/>
    <w:tmpl w:val="C0027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913E7B"/>
    <w:multiLevelType w:val="hybridMultilevel"/>
    <w:tmpl w:val="6B2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C4CB7"/>
    <w:multiLevelType w:val="hybridMultilevel"/>
    <w:tmpl w:val="6CFC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B"/>
    <w:rsid w:val="00035D55"/>
    <w:rsid w:val="00037889"/>
    <w:rsid w:val="00094369"/>
    <w:rsid w:val="000E54A2"/>
    <w:rsid w:val="00100796"/>
    <w:rsid w:val="001059B1"/>
    <w:rsid w:val="00191CC6"/>
    <w:rsid w:val="001A4ED0"/>
    <w:rsid w:val="001C6818"/>
    <w:rsid w:val="002114B7"/>
    <w:rsid w:val="002F0BBB"/>
    <w:rsid w:val="002F60EC"/>
    <w:rsid w:val="0033293A"/>
    <w:rsid w:val="003509DF"/>
    <w:rsid w:val="00366B5D"/>
    <w:rsid w:val="00377493"/>
    <w:rsid w:val="003B0820"/>
    <w:rsid w:val="003B0A3F"/>
    <w:rsid w:val="00402C08"/>
    <w:rsid w:val="0040357D"/>
    <w:rsid w:val="00426F0E"/>
    <w:rsid w:val="004633B9"/>
    <w:rsid w:val="004D7DD4"/>
    <w:rsid w:val="004E2828"/>
    <w:rsid w:val="004F2231"/>
    <w:rsid w:val="00502301"/>
    <w:rsid w:val="005172EA"/>
    <w:rsid w:val="00531EC7"/>
    <w:rsid w:val="006171D2"/>
    <w:rsid w:val="00626D3D"/>
    <w:rsid w:val="00675ACD"/>
    <w:rsid w:val="00725678"/>
    <w:rsid w:val="00742881"/>
    <w:rsid w:val="00756EE6"/>
    <w:rsid w:val="00762E02"/>
    <w:rsid w:val="00764217"/>
    <w:rsid w:val="0077281F"/>
    <w:rsid w:val="007B4ED3"/>
    <w:rsid w:val="007F0E0B"/>
    <w:rsid w:val="007F2F4D"/>
    <w:rsid w:val="00854794"/>
    <w:rsid w:val="00875F1C"/>
    <w:rsid w:val="00892365"/>
    <w:rsid w:val="00894130"/>
    <w:rsid w:val="008A14A1"/>
    <w:rsid w:val="008A49C3"/>
    <w:rsid w:val="008A6F30"/>
    <w:rsid w:val="008B0C4E"/>
    <w:rsid w:val="008C2268"/>
    <w:rsid w:val="008C79F8"/>
    <w:rsid w:val="00940504"/>
    <w:rsid w:val="009837BB"/>
    <w:rsid w:val="0098722B"/>
    <w:rsid w:val="0099391B"/>
    <w:rsid w:val="009B3238"/>
    <w:rsid w:val="009D00E1"/>
    <w:rsid w:val="009D1085"/>
    <w:rsid w:val="009E01E4"/>
    <w:rsid w:val="00A429FA"/>
    <w:rsid w:val="00A6275B"/>
    <w:rsid w:val="00A8130F"/>
    <w:rsid w:val="00A9254D"/>
    <w:rsid w:val="00AA5F7B"/>
    <w:rsid w:val="00AE4280"/>
    <w:rsid w:val="00AF4459"/>
    <w:rsid w:val="00AF7AF5"/>
    <w:rsid w:val="00B0577F"/>
    <w:rsid w:val="00B9428D"/>
    <w:rsid w:val="00BD62BB"/>
    <w:rsid w:val="00C343D0"/>
    <w:rsid w:val="00CB2BE8"/>
    <w:rsid w:val="00CD0AC5"/>
    <w:rsid w:val="00CE0D9F"/>
    <w:rsid w:val="00D606AA"/>
    <w:rsid w:val="00D642E4"/>
    <w:rsid w:val="00D75E0C"/>
    <w:rsid w:val="00DC776D"/>
    <w:rsid w:val="00DD73C3"/>
    <w:rsid w:val="00DE2E82"/>
    <w:rsid w:val="00DE3416"/>
    <w:rsid w:val="00DF160D"/>
    <w:rsid w:val="00E14A5F"/>
    <w:rsid w:val="00E24ACF"/>
    <w:rsid w:val="00E43F7F"/>
    <w:rsid w:val="00EB3804"/>
    <w:rsid w:val="00EE2289"/>
    <w:rsid w:val="00EE32F5"/>
    <w:rsid w:val="00F44D0C"/>
    <w:rsid w:val="00F53348"/>
    <w:rsid w:val="00F854A2"/>
    <w:rsid w:val="00F94E03"/>
    <w:rsid w:val="00FA70B0"/>
    <w:rsid w:val="00FC310D"/>
    <w:rsid w:val="00FE551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471"/>
  <w15:docId w15:val="{F41978D2-C0B1-4390-AD18-4840A98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D62BB"/>
  </w:style>
  <w:style w:type="paragraph" w:styleId="ListParagraph">
    <w:name w:val="List Paragraph"/>
    <w:basedOn w:val="Normal"/>
    <w:uiPriority w:val="34"/>
    <w:qFormat/>
    <w:rsid w:val="00BD62BB"/>
    <w:pPr>
      <w:ind w:left="720"/>
      <w:contextualSpacing/>
    </w:pPr>
  </w:style>
  <w:style w:type="character" w:styleId="Hyperlink">
    <w:name w:val="Hyperlink"/>
    <w:basedOn w:val="DefaultParagraphFont"/>
    <w:uiPriority w:val="99"/>
    <w:unhideWhenUsed/>
    <w:rsid w:val="00892365"/>
    <w:rPr>
      <w:color w:val="0000FF" w:themeColor="hyperlink"/>
      <w:u w:val="single"/>
    </w:rPr>
  </w:style>
  <w:style w:type="paragraph" w:customStyle="1" w:styleId="Default">
    <w:name w:val="Default"/>
    <w:basedOn w:val="Normal"/>
    <w:uiPriority w:val="99"/>
    <w:rsid w:val="00DC776D"/>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EE2289"/>
    <w:rPr>
      <w:rFonts w:ascii="Times New Roman" w:hAnsi="Times New Roman"/>
      <w:sz w:val="24"/>
      <w:szCs w:val="24"/>
    </w:rPr>
  </w:style>
  <w:style w:type="paragraph" w:styleId="BalloonText">
    <w:name w:val="Balloon Text"/>
    <w:basedOn w:val="Normal"/>
    <w:link w:val="BalloonTextChar"/>
    <w:uiPriority w:val="99"/>
    <w:semiHidden/>
    <w:unhideWhenUsed/>
    <w:rsid w:val="0033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3A"/>
    <w:rPr>
      <w:rFonts w:ascii="Segoe UI" w:hAnsi="Segoe UI" w:cs="Segoe UI"/>
      <w:sz w:val="18"/>
      <w:szCs w:val="18"/>
    </w:rPr>
  </w:style>
  <w:style w:type="character" w:styleId="CommentReference">
    <w:name w:val="annotation reference"/>
    <w:basedOn w:val="DefaultParagraphFont"/>
    <w:uiPriority w:val="99"/>
    <w:semiHidden/>
    <w:unhideWhenUsed/>
    <w:rsid w:val="009837BB"/>
    <w:rPr>
      <w:sz w:val="16"/>
      <w:szCs w:val="16"/>
    </w:rPr>
  </w:style>
  <w:style w:type="paragraph" w:styleId="CommentText">
    <w:name w:val="annotation text"/>
    <w:basedOn w:val="Normal"/>
    <w:link w:val="CommentTextChar"/>
    <w:uiPriority w:val="99"/>
    <w:semiHidden/>
    <w:unhideWhenUsed/>
    <w:rsid w:val="009837BB"/>
    <w:rPr>
      <w:sz w:val="20"/>
      <w:szCs w:val="20"/>
    </w:rPr>
  </w:style>
  <w:style w:type="character" w:customStyle="1" w:styleId="CommentTextChar">
    <w:name w:val="Comment Text Char"/>
    <w:basedOn w:val="DefaultParagraphFont"/>
    <w:link w:val="CommentText"/>
    <w:uiPriority w:val="99"/>
    <w:semiHidden/>
    <w:rsid w:val="009837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7BB"/>
    <w:rPr>
      <w:b/>
      <w:bCs/>
    </w:rPr>
  </w:style>
  <w:style w:type="character" w:customStyle="1" w:styleId="CommentSubjectChar">
    <w:name w:val="Comment Subject Char"/>
    <w:basedOn w:val="CommentTextChar"/>
    <w:link w:val="CommentSubject"/>
    <w:uiPriority w:val="99"/>
    <w:semiHidden/>
    <w:rsid w:val="009837BB"/>
    <w:rPr>
      <w:rFonts w:ascii="Calibri" w:hAnsi="Calibri" w:cs="Times New Roman"/>
      <w:b/>
      <w:bCs/>
      <w:sz w:val="20"/>
      <w:szCs w:val="20"/>
    </w:rPr>
  </w:style>
  <w:style w:type="paragraph" w:styleId="Revision">
    <w:name w:val="Revision"/>
    <w:hidden/>
    <w:uiPriority w:val="99"/>
    <w:semiHidden/>
    <w:rsid w:val="009837BB"/>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E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2281">
      <w:bodyDiv w:val="1"/>
      <w:marLeft w:val="0"/>
      <w:marRight w:val="0"/>
      <w:marTop w:val="0"/>
      <w:marBottom w:val="0"/>
      <w:divBdr>
        <w:top w:val="none" w:sz="0" w:space="0" w:color="auto"/>
        <w:left w:val="none" w:sz="0" w:space="0" w:color="auto"/>
        <w:bottom w:val="none" w:sz="0" w:space="0" w:color="auto"/>
        <w:right w:val="none" w:sz="0" w:space="0" w:color="auto"/>
      </w:divBdr>
    </w:div>
    <w:div w:id="76679298">
      <w:bodyDiv w:val="1"/>
      <w:marLeft w:val="0"/>
      <w:marRight w:val="0"/>
      <w:marTop w:val="0"/>
      <w:marBottom w:val="0"/>
      <w:divBdr>
        <w:top w:val="none" w:sz="0" w:space="0" w:color="auto"/>
        <w:left w:val="none" w:sz="0" w:space="0" w:color="auto"/>
        <w:bottom w:val="none" w:sz="0" w:space="0" w:color="auto"/>
        <w:right w:val="none" w:sz="0" w:space="0" w:color="auto"/>
      </w:divBdr>
    </w:div>
    <w:div w:id="80107922">
      <w:bodyDiv w:val="1"/>
      <w:marLeft w:val="0"/>
      <w:marRight w:val="0"/>
      <w:marTop w:val="0"/>
      <w:marBottom w:val="0"/>
      <w:divBdr>
        <w:top w:val="none" w:sz="0" w:space="0" w:color="auto"/>
        <w:left w:val="none" w:sz="0" w:space="0" w:color="auto"/>
        <w:bottom w:val="none" w:sz="0" w:space="0" w:color="auto"/>
        <w:right w:val="none" w:sz="0" w:space="0" w:color="auto"/>
      </w:divBdr>
    </w:div>
    <w:div w:id="147211531">
      <w:bodyDiv w:val="1"/>
      <w:marLeft w:val="0"/>
      <w:marRight w:val="0"/>
      <w:marTop w:val="0"/>
      <w:marBottom w:val="0"/>
      <w:divBdr>
        <w:top w:val="none" w:sz="0" w:space="0" w:color="auto"/>
        <w:left w:val="none" w:sz="0" w:space="0" w:color="auto"/>
        <w:bottom w:val="none" w:sz="0" w:space="0" w:color="auto"/>
        <w:right w:val="none" w:sz="0" w:space="0" w:color="auto"/>
      </w:divBdr>
    </w:div>
    <w:div w:id="153187491">
      <w:bodyDiv w:val="1"/>
      <w:marLeft w:val="0"/>
      <w:marRight w:val="0"/>
      <w:marTop w:val="0"/>
      <w:marBottom w:val="0"/>
      <w:divBdr>
        <w:top w:val="none" w:sz="0" w:space="0" w:color="auto"/>
        <w:left w:val="none" w:sz="0" w:space="0" w:color="auto"/>
        <w:bottom w:val="none" w:sz="0" w:space="0" w:color="auto"/>
        <w:right w:val="none" w:sz="0" w:space="0" w:color="auto"/>
      </w:divBdr>
    </w:div>
    <w:div w:id="218562956">
      <w:bodyDiv w:val="1"/>
      <w:marLeft w:val="0"/>
      <w:marRight w:val="0"/>
      <w:marTop w:val="0"/>
      <w:marBottom w:val="0"/>
      <w:divBdr>
        <w:top w:val="none" w:sz="0" w:space="0" w:color="auto"/>
        <w:left w:val="none" w:sz="0" w:space="0" w:color="auto"/>
        <w:bottom w:val="none" w:sz="0" w:space="0" w:color="auto"/>
        <w:right w:val="none" w:sz="0" w:space="0" w:color="auto"/>
      </w:divBdr>
    </w:div>
    <w:div w:id="219707782">
      <w:bodyDiv w:val="1"/>
      <w:marLeft w:val="0"/>
      <w:marRight w:val="0"/>
      <w:marTop w:val="0"/>
      <w:marBottom w:val="0"/>
      <w:divBdr>
        <w:top w:val="none" w:sz="0" w:space="0" w:color="auto"/>
        <w:left w:val="none" w:sz="0" w:space="0" w:color="auto"/>
        <w:bottom w:val="none" w:sz="0" w:space="0" w:color="auto"/>
        <w:right w:val="none" w:sz="0" w:space="0" w:color="auto"/>
      </w:divBdr>
    </w:div>
    <w:div w:id="233128360">
      <w:bodyDiv w:val="1"/>
      <w:marLeft w:val="0"/>
      <w:marRight w:val="0"/>
      <w:marTop w:val="0"/>
      <w:marBottom w:val="0"/>
      <w:divBdr>
        <w:top w:val="none" w:sz="0" w:space="0" w:color="auto"/>
        <w:left w:val="none" w:sz="0" w:space="0" w:color="auto"/>
        <w:bottom w:val="none" w:sz="0" w:space="0" w:color="auto"/>
        <w:right w:val="none" w:sz="0" w:space="0" w:color="auto"/>
      </w:divBdr>
    </w:div>
    <w:div w:id="259265287">
      <w:bodyDiv w:val="1"/>
      <w:marLeft w:val="0"/>
      <w:marRight w:val="0"/>
      <w:marTop w:val="0"/>
      <w:marBottom w:val="0"/>
      <w:divBdr>
        <w:top w:val="none" w:sz="0" w:space="0" w:color="auto"/>
        <w:left w:val="none" w:sz="0" w:space="0" w:color="auto"/>
        <w:bottom w:val="none" w:sz="0" w:space="0" w:color="auto"/>
        <w:right w:val="none" w:sz="0" w:space="0" w:color="auto"/>
      </w:divBdr>
    </w:div>
    <w:div w:id="296027984">
      <w:bodyDiv w:val="1"/>
      <w:marLeft w:val="0"/>
      <w:marRight w:val="0"/>
      <w:marTop w:val="0"/>
      <w:marBottom w:val="0"/>
      <w:divBdr>
        <w:top w:val="none" w:sz="0" w:space="0" w:color="auto"/>
        <w:left w:val="none" w:sz="0" w:space="0" w:color="auto"/>
        <w:bottom w:val="none" w:sz="0" w:space="0" w:color="auto"/>
        <w:right w:val="none" w:sz="0" w:space="0" w:color="auto"/>
      </w:divBdr>
    </w:div>
    <w:div w:id="331883492">
      <w:bodyDiv w:val="1"/>
      <w:marLeft w:val="0"/>
      <w:marRight w:val="0"/>
      <w:marTop w:val="0"/>
      <w:marBottom w:val="0"/>
      <w:divBdr>
        <w:top w:val="none" w:sz="0" w:space="0" w:color="auto"/>
        <w:left w:val="none" w:sz="0" w:space="0" w:color="auto"/>
        <w:bottom w:val="none" w:sz="0" w:space="0" w:color="auto"/>
        <w:right w:val="none" w:sz="0" w:space="0" w:color="auto"/>
      </w:divBdr>
    </w:div>
    <w:div w:id="361976597">
      <w:bodyDiv w:val="1"/>
      <w:marLeft w:val="0"/>
      <w:marRight w:val="0"/>
      <w:marTop w:val="0"/>
      <w:marBottom w:val="0"/>
      <w:divBdr>
        <w:top w:val="none" w:sz="0" w:space="0" w:color="auto"/>
        <w:left w:val="none" w:sz="0" w:space="0" w:color="auto"/>
        <w:bottom w:val="none" w:sz="0" w:space="0" w:color="auto"/>
        <w:right w:val="none" w:sz="0" w:space="0" w:color="auto"/>
      </w:divBdr>
    </w:div>
    <w:div w:id="374044603">
      <w:bodyDiv w:val="1"/>
      <w:marLeft w:val="0"/>
      <w:marRight w:val="0"/>
      <w:marTop w:val="0"/>
      <w:marBottom w:val="0"/>
      <w:divBdr>
        <w:top w:val="none" w:sz="0" w:space="0" w:color="auto"/>
        <w:left w:val="none" w:sz="0" w:space="0" w:color="auto"/>
        <w:bottom w:val="none" w:sz="0" w:space="0" w:color="auto"/>
        <w:right w:val="none" w:sz="0" w:space="0" w:color="auto"/>
      </w:divBdr>
    </w:div>
    <w:div w:id="395250974">
      <w:bodyDiv w:val="1"/>
      <w:marLeft w:val="0"/>
      <w:marRight w:val="0"/>
      <w:marTop w:val="0"/>
      <w:marBottom w:val="0"/>
      <w:divBdr>
        <w:top w:val="none" w:sz="0" w:space="0" w:color="auto"/>
        <w:left w:val="none" w:sz="0" w:space="0" w:color="auto"/>
        <w:bottom w:val="none" w:sz="0" w:space="0" w:color="auto"/>
        <w:right w:val="none" w:sz="0" w:space="0" w:color="auto"/>
      </w:divBdr>
    </w:div>
    <w:div w:id="407659245">
      <w:bodyDiv w:val="1"/>
      <w:marLeft w:val="0"/>
      <w:marRight w:val="0"/>
      <w:marTop w:val="0"/>
      <w:marBottom w:val="0"/>
      <w:divBdr>
        <w:top w:val="none" w:sz="0" w:space="0" w:color="auto"/>
        <w:left w:val="none" w:sz="0" w:space="0" w:color="auto"/>
        <w:bottom w:val="none" w:sz="0" w:space="0" w:color="auto"/>
        <w:right w:val="none" w:sz="0" w:space="0" w:color="auto"/>
      </w:divBdr>
    </w:div>
    <w:div w:id="417485861">
      <w:bodyDiv w:val="1"/>
      <w:marLeft w:val="0"/>
      <w:marRight w:val="0"/>
      <w:marTop w:val="0"/>
      <w:marBottom w:val="0"/>
      <w:divBdr>
        <w:top w:val="none" w:sz="0" w:space="0" w:color="auto"/>
        <w:left w:val="none" w:sz="0" w:space="0" w:color="auto"/>
        <w:bottom w:val="none" w:sz="0" w:space="0" w:color="auto"/>
        <w:right w:val="none" w:sz="0" w:space="0" w:color="auto"/>
      </w:divBdr>
    </w:div>
    <w:div w:id="421298035">
      <w:bodyDiv w:val="1"/>
      <w:marLeft w:val="0"/>
      <w:marRight w:val="0"/>
      <w:marTop w:val="0"/>
      <w:marBottom w:val="0"/>
      <w:divBdr>
        <w:top w:val="none" w:sz="0" w:space="0" w:color="auto"/>
        <w:left w:val="none" w:sz="0" w:space="0" w:color="auto"/>
        <w:bottom w:val="none" w:sz="0" w:space="0" w:color="auto"/>
        <w:right w:val="none" w:sz="0" w:space="0" w:color="auto"/>
      </w:divBdr>
    </w:div>
    <w:div w:id="536429200">
      <w:bodyDiv w:val="1"/>
      <w:marLeft w:val="0"/>
      <w:marRight w:val="0"/>
      <w:marTop w:val="0"/>
      <w:marBottom w:val="0"/>
      <w:divBdr>
        <w:top w:val="none" w:sz="0" w:space="0" w:color="auto"/>
        <w:left w:val="none" w:sz="0" w:space="0" w:color="auto"/>
        <w:bottom w:val="none" w:sz="0" w:space="0" w:color="auto"/>
        <w:right w:val="none" w:sz="0" w:space="0" w:color="auto"/>
      </w:divBdr>
    </w:div>
    <w:div w:id="548883904">
      <w:bodyDiv w:val="1"/>
      <w:marLeft w:val="0"/>
      <w:marRight w:val="0"/>
      <w:marTop w:val="0"/>
      <w:marBottom w:val="0"/>
      <w:divBdr>
        <w:top w:val="none" w:sz="0" w:space="0" w:color="auto"/>
        <w:left w:val="none" w:sz="0" w:space="0" w:color="auto"/>
        <w:bottom w:val="none" w:sz="0" w:space="0" w:color="auto"/>
        <w:right w:val="none" w:sz="0" w:space="0" w:color="auto"/>
      </w:divBdr>
    </w:div>
    <w:div w:id="556746188">
      <w:bodyDiv w:val="1"/>
      <w:marLeft w:val="0"/>
      <w:marRight w:val="0"/>
      <w:marTop w:val="0"/>
      <w:marBottom w:val="0"/>
      <w:divBdr>
        <w:top w:val="none" w:sz="0" w:space="0" w:color="auto"/>
        <w:left w:val="none" w:sz="0" w:space="0" w:color="auto"/>
        <w:bottom w:val="none" w:sz="0" w:space="0" w:color="auto"/>
        <w:right w:val="none" w:sz="0" w:space="0" w:color="auto"/>
      </w:divBdr>
    </w:div>
    <w:div w:id="559023871">
      <w:bodyDiv w:val="1"/>
      <w:marLeft w:val="0"/>
      <w:marRight w:val="0"/>
      <w:marTop w:val="0"/>
      <w:marBottom w:val="0"/>
      <w:divBdr>
        <w:top w:val="none" w:sz="0" w:space="0" w:color="auto"/>
        <w:left w:val="none" w:sz="0" w:space="0" w:color="auto"/>
        <w:bottom w:val="none" w:sz="0" w:space="0" w:color="auto"/>
        <w:right w:val="none" w:sz="0" w:space="0" w:color="auto"/>
      </w:divBdr>
    </w:div>
    <w:div w:id="574051843">
      <w:bodyDiv w:val="1"/>
      <w:marLeft w:val="0"/>
      <w:marRight w:val="0"/>
      <w:marTop w:val="0"/>
      <w:marBottom w:val="0"/>
      <w:divBdr>
        <w:top w:val="none" w:sz="0" w:space="0" w:color="auto"/>
        <w:left w:val="none" w:sz="0" w:space="0" w:color="auto"/>
        <w:bottom w:val="none" w:sz="0" w:space="0" w:color="auto"/>
        <w:right w:val="none" w:sz="0" w:space="0" w:color="auto"/>
      </w:divBdr>
    </w:div>
    <w:div w:id="581526256">
      <w:bodyDiv w:val="1"/>
      <w:marLeft w:val="0"/>
      <w:marRight w:val="0"/>
      <w:marTop w:val="0"/>
      <w:marBottom w:val="0"/>
      <w:divBdr>
        <w:top w:val="none" w:sz="0" w:space="0" w:color="auto"/>
        <w:left w:val="none" w:sz="0" w:space="0" w:color="auto"/>
        <w:bottom w:val="none" w:sz="0" w:space="0" w:color="auto"/>
        <w:right w:val="none" w:sz="0" w:space="0" w:color="auto"/>
      </w:divBdr>
    </w:div>
    <w:div w:id="582298191">
      <w:bodyDiv w:val="1"/>
      <w:marLeft w:val="0"/>
      <w:marRight w:val="0"/>
      <w:marTop w:val="0"/>
      <w:marBottom w:val="0"/>
      <w:divBdr>
        <w:top w:val="none" w:sz="0" w:space="0" w:color="auto"/>
        <w:left w:val="none" w:sz="0" w:space="0" w:color="auto"/>
        <w:bottom w:val="none" w:sz="0" w:space="0" w:color="auto"/>
        <w:right w:val="none" w:sz="0" w:space="0" w:color="auto"/>
      </w:divBdr>
    </w:div>
    <w:div w:id="616791753">
      <w:bodyDiv w:val="1"/>
      <w:marLeft w:val="0"/>
      <w:marRight w:val="0"/>
      <w:marTop w:val="0"/>
      <w:marBottom w:val="0"/>
      <w:divBdr>
        <w:top w:val="none" w:sz="0" w:space="0" w:color="auto"/>
        <w:left w:val="none" w:sz="0" w:space="0" w:color="auto"/>
        <w:bottom w:val="none" w:sz="0" w:space="0" w:color="auto"/>
        <w:right w:val="none" w:sz="0" w:space="0" w:color="auto"/>
      </w:divBdr>
    </w:div>
    <w:div w:id="631209712">
      <w:bodyDiv w:val="1"/>
      <w:marLeft w:val="0"/>
      <w:marRight w:val="0"/>
      <w:marTop w:val="0"/>
      <w:marBottom w:val="0"/>
      <w:divBdr>
        <w:top w:val="none" w:sz="0" w:space="0" w:color="auto"/>
        <w:left w:val="none" w:sz="0" w:space="0" w:color="auto"/>
        <w:bottom w:val="none" w:sz="0" w:space="0" w:color="auto"/>
        <w:right w:val="none" w:sz="0" w:space="0" w:color="auto"/>
      </w:divBdr>
    </w:div>
    <w:div w:id="654262341">
      <w:bodyDiv w:val="1"/>
      <w:marLeft w:val="0"/>
      <w:marRight w:val="0"/>
      <w:marTop w:val="0"/>
      <w:marBottom w:val="0"/>
      <w:divBdr>
        <w:top w:val="none" w:sz="0" w:space="0" w:color="auto"/>
        <w:left w:val="none" w:sz="0" w:space="0" w:color="auto"/>
        <w:bottom w:val="none" w:sz="0" w:space="0" w:color="auto"/>
        <w:right w:val="none" w:sz="0" w:space="0" w:color="auto"/>
      </w:divBdr>
    </w:div>
    <w:div w:id="691613977">
      <w:bodyDiv w:val="1"/>
      <w:marLeft w:val="0"/>
      <w:marRight w:val="0"/>
      <w:marTop w:val="0"/>
      <w:marBottom w:val="0"/>
      <w:divBdr>
        <w:top w:val="none" w:sz="0" w:space="0" w:color="auto"/>
        <w:left w:val="none" w:sz="0" w:space="0" w:color="auto"/>
        <w:bottom w:val="none" w:sz="0" w:space="0" w:color="auto"/>
        <w:right w:val="none" w:sz="0" w:space="0" w:color="auto"/>
      </w:divBdr>
    </w:div>
    <w:div w:id="710693781">
      <w:bodyDiv w:val="1"/>
      <w:marLeft w:val="0"/>
      <w:marRight w:val="0"/>
      <w:marTop w:val="0"/>
      <w:marBottom w:val="0"/>
      <w:divBdr>
        <w:top w:val="none" w:sz="0" w:space="0" w:color="auto"/>
        <w:left w:val="none" w:sz="0" w:space="0" w:color="auto"/>
        <w:bottom w:val="none" w:sz="0" w:space="0" w:color="auto"/>
        <w:right w:val="none" w:sz="0" w:space="0" w:color="auto"/>
      </w:divBdr>
    </w:div>
    <w:div w:id="755328094">
      <w:bodyDiv w:val="1"/>
      <w:marLeft w:val="0"/>
      <w:marRight w:val="0"/>
      <w:marTop w:val="0"/>
      <w:marBottom w:val="0"/>
      <w:divBdr>
        <w:top w:val="none" w:sz="0" w:space="0" w:color="auto"/>
        <w:left w:val="none" w:sz="0" w:space="0" w:color="auto"/>
        <w:bottom w:val="none" w:sz="0" w:space="0" w:color="auto"/>
        <w:right w:val="none" w:sz="0" w:space="0" w:color="auto"/>
      </w:divBdr>
    </w:div>
    <w:div w:id="762920656">
      <w:bodyDiv w:val="1"/>
      <w:marLeft w:val="0"/>
      <w:marRight w:val="0"/>
      <w:marTop w:val="0"/>
      <w:marBottom w:val="0"/>
      <w:divBdr>
        <w:top w:val="none" w:sz="0" w:space="0" w:color="auto"/>
        <w:left w:val="none" w:sz="0" w:space="0" w:color="auto"/>
        <w:bottom w:val="none" w:sz="0" w:space="0" w:color="auto"/>
        <w:right w:val="none" w:sz="0" w:space="0" w:color="auto"/>
      </w:divBdr>
    </w:div>
    <w:div w:id="793015966">
      <w:bodyDiv w:val="1"/>
      <w:marLeft w:val="0"/>
      <w:marRight w:val="0"/>
      <w:marTop w:val="0"/>
      <w:marBottom w:val="0"/>
      <w:divBdr>
        <w:top w:val="none" w:sz="0" w:space="0" w:color="auto"/>
        <w:left w:val="none" w:sz="0" w:space="0" w:color="auto"/>
        <w:bottom w:val="none" w:sz="0" w:space="0" w:color="auto"/>
        <w:right w:val="none" w:sz="0" w:space="0" w:color="auto"/>
      </w:divBdr>
    </w:div>
    <w:div w:id="794063864">
      <w:bodyDiv w:val="1"/>
      <w:marLeft w:val="0"/>
      <w:marRight w:val="0"/>
      <w:marTop w:val="0"/>
      <w:marBottom w:val="0"/>
      <w:divBdr>
        <w:top w:val="none" w:sz="0" w:space="0" w:color="auto"/>
        <w:left w:val="none" w:sz="0" w:space="0" w:color="auto"/>
        <w:bottom w:val="none" w:sz="0" w:space="0" w:color="auto"/>
        <w:right w:val="none" w:sz="0" w:space="0" w:color="auto"/>
      </w:divBdr>
    </w:div>
    <w:div w:id="798959504">
      <w:bodyDiv w:val="1"/>
      <w:marLeft w:val="0"/>
      <w:marRight w:val="0"/>
      <w:marTop w:val="0"/>
      <w:marBottom w:val="0"/>
      <w:divBdr>
        <w:top w:val="none" w:sz="0" w:space="0" w:color="auto"/>
        <w:left w:val="none" w:sz="0" w:space="0" w:color="auto"/>
        <w:bottom w:val="none" w:sz="0" w:space="0" w:color="auto"/>
        <w:right w:val="none" w:sz="0" w:space="0" w:color="auto"/>
      </w:divBdr>
    </w:div>
    <w:div w:id="815336461">
      <w:bodyDiv w:val="1"/>
      <w:marLeft w:val="0"/>
      <w:marRight w:val="0"/>
      <w:marTop w:val="0"/>
      <w:marBottom w:val="0"/>
      <w:divBdr>
        <w:top w:val="none" w:sz="0" w:space="0" w:color="auto"/>
        <w:left w:val="none" w:sz="0" w:space="0" w:color="auto"/>
        <w:bottom w:val="none" w:sz="0" w:space="0" w:color="auto"/>
        <w:right w:val="none" w:sz="0" w:space="0" w:color="auto"/>
      </w:divBdr>
    </w:div>
    <w:div w:id="863859405">
      <w:bodyDiv w:val="1"/>
      <w:marLeft w:val="0"/>
      <w:marRight w:val="0"/>
      <w:marTop w:val="0"/>
      <w:marBottom w:val="0"/>
      <w:divBdr>
        <w:top w:val="none" w:sz="0" w:space="0" w:color="auto"/>
        <w:left w:val="none" w:sz="0" w:space="0" w:color="auto"/>
        <w:bottom w:val="none" w:sz="0" w:space="0" w:color="auto"/>
        <w:right w:val="none" w:sz="0" w:space="0" w:color="auto"/>
      </w:divBdr>
    </w:div>
    <w:div w:id="864946128">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884025567">
      <w:bodyDiv w:val="1"/>
      <w:marLeft w:val="0"/>
      <w:marRight w:val="0"/>
      <w:marTop w:val="0"/>
      <w:marBottom w:val="0"/>
      <w:divBdr>
        <w:top w:val="none" w:sz="0" w:space="0" w:color="auto"/>
        <w:left w:val="none" w:sz="0" w:space="0" w:color="auto"/>
        <w:bottom w:val="none" w:sz="0" w:space="0" w:color="auto"/>
        <w:right w:val="none" w:sz="0" w:space="0" w:color="auto"/>
      </w:divBdr>
    </w:div>
    <w:div w:id="900361410">
      <w:bodyDiv w:val="1"/>
      <w:marLeft w:val="0"/>
      <w:marRight w:val="0"/>
      <w:marTop w:val="0"/>
      <w:marBottom w:val="0"/>
      <w:divBdr>
        <w:top w:val="none" w:sz="0" w:space="0" w:color="auto"/>
        <w:left w:val="none" w:sz="0" w:space="0" w:color="auto"/>
        <w:bottom w:val="none" w:sz="0" w:space="0" w:color="auto"/>
        <w:right w:val="none" w:sz="0" w:space="0" w:color="auto"/>
      </w:divBdr>
    </w:div>
    <w:div w:id="900477770">
      <w:bodyDiv w:val="1"/>
      <w:marLeft w:val="0"/>
      <w:marRight w:val="0"/>
      <w:marTop w:val="0"/>
      <w:marBottom w:val="0"/>
      <w:divBdr>
        <w:top w:val="none" w:sz="0" w:space="0" w:color="auto"/>
        <w:left w:val="none" w:sz="0" w:space="0" w:color="auto"/>
        <w:bottom w:val="none" w:sz="0" w:space="0" w:color="auto"/>
        <w:right w:val="none" w:sz="0" w:space="0" w:color="auto"/>
      </w:divBdr>
    </w:div>
    <w:div w:id="901450025">
      <w:bodyDiv w:val="1"/>
      <w:marLeft w:val="0"/>
      <w:marRight w:val="0"/>
      <w:marTop w:val="0"/>
      <w:marBottom w:val="0"/>
      <w:divBdr>
        <w:top w:val="none" w:sz="0" w:space="0" w:color="auto"/>
        <w:left w:val="none" w:sz="0" w:space="0" w:color="auto"/>
        <w:bottom w:val="none" w:sz="0" w:space="0" w:color="auto"/>
        <w:right w:val="none" w:sz="0" w:space="0" w:color="auto"/>
      </w:divBdr>
    </w:div>
    <w:div w:id="904266082">
      <w:bodyDiv w:val="1"/>
      <w:marLeft w:val="0"/>
      <w:marRight w:val="0"/>
      <w:marTop w:val="0"/>
      <w:marBottom w:val="0"/>
      <w:divBdr>
        <w:top w:val="none" w:sz="0" w:space="0" w:color="auto"/>
        <w:left w:val="none" w:sz="0" w:space="0" w:color="auto"/>
        <w:bottom w:val="none" w:sz="0" w:space="0" w:color="auto"/>
        <w:right w:val="none" w:sz="0" w:space="0" w:color="auto"/>
      </w:divBdr>
    </w:div>
    <w:div w:id="908997013">
      <w:bodyDiv w:val="1"/>
      <w:marLeft w:val="0"/>
      <w:marRight w:val="0"/>
      <w:marTop w:val="0"/>
      <w:marBottom w:val="0"/>
      <w:divBdr>
        <w:top w:val="none" w:sz="0" w:space="0" w:color="auto"/>
        <w:left w:val="none" w:sz="0" w:space="0" w:color="auto"/>
        <w:bottom w:val="none" w:sz="0" w:space="0" w:color="auto"/>
        <w:right w:val="none" w:sz="0" w:space="0" w:color="auto"/>
      </w:divBdr>
    </w:div>
    <w:div w:id="958342825">
      <w:bodyDiv w:val="1"/>
      <w:marLeft w:val="0"/>
      <w:marRight w:val="0"/>
      <w:marTop w:val="0"/>
      <w:marBottom w:val="0"/>
      <w:divBdr>
        <w:top w:val="none" w:sz="0" w:space="0" w:color="auto"/>
        <w:left w:val="none" w:sz="0" w:space="0" w:color="auto"/>
        <w:bottom w:val="none" w:sz="0" w:space="0" w:color="auto"/>
        <w:right w:val="none" w:sz="0" w:space="0" w:color="auto"/>
      </w:divBdr>
    </w:div>
    <w:div w:id="960109356">
      <w:bodyDiv w:val="1"/>
      <w:marLeft w:val="0"/>
      <w:marRight w:val="0"/>
      <w:marTop w:val="0"/>
      <w:marBottom w:val="0"/>
      <w:divBdr>
        <w:top w:val="none" w:sz="0" w:space="0" w:color="auto"/>
        <w:left w:val="none" w:sz="0" w:space="0" w:color="auto"/>
        <w:bottom w:val="none" w:sz="0" w:space="0" w:color="auto"/>
        <w:right w:val="none" w:sz="0" w:space="0" w:color="auto"/>
      </w:divBdr>
    </w:div>
    <w:div w:id="979269880">
      <w:bodyDiv w:val="1"/>
      <w:marLeft w:val="0"/>
      <w:marRight w:val="0"/>
      <w:marTop w:val="0"/>
      <w:marBottom w:val="0"/>
      <w:divBdr>
        <w:top w:val="none" w:sz="0" w:space="0" w:color="auto"/>
        <w:left w:val="none" w:sz="0" w:space="0" w:color="auto"/>
        <w:bottom w:val="none" w:sz="0" w:space="0" w:color="auto"/>
        <w:right w:val="none" w:sz="0" w:space="0" w:color="auto"/>
      </w:divBdr>
    </w:div>
    <w:div w:id="980960744">
      <w:bodyDiv w:val="1"/>
      <w:marLeft w:val="0"/>
      <w:marRight w:val="0"/>
      <w:marTop w:val="0"/>
      <w:marBottom w:val="0"/>
      <w:divBdr>
        <w:top w:val="none" w:sz="0" w:space="0" w:color="auto"/>
        <w:left w:val="none" w:sz="0" w:space="0" w:color="auto"/>
        <w:bottom w:val="none" w:sz="0" w:space="0" w:color="auto"/>
        <w:right w:val="none" w:sz="0" w:space="0" w:color="auto"/>
      </w:divBdr>
    </w:div>
    <w:div w:id="1006206842">
      <w:bodyDiv w:val="1"/>
      <w:marLeft w:val="0"/>
      <w:marRight w:val="0"/>
      <w:marTop w:val="0"/>
      <w:marBottom w:val="0"/>
      <w:divBdr>
        <w:top w:val="none" w:sz="0" w:space="0" w:color="auto"/>
        <w:left w:val="none" w:sz="0" w:space="0" w:color="auto"/>
        <w:bottom w:val="none" w:sz="0" w:space="0" w:color="auto"/>
        <w:right w:val="none" w:sz="0" w:space="0" w:color="auto"/>
      </w:divBdr>
    </w:div>
    <w:div w:id="1036156808">
      <w:bodyDiv w:val="1"/>
      <w:marLeft w:val="0"/>
      <w:marRight w:val="0"/>
      <w:marTop w:val="0"/>
      <w:marBottom w:val="0"/>
      <w:divBdr>
        <w:top w:val="none" w:sz="0" w:space="0" w:color="auto"/>
        <w:left w:val="none" w:sz="0" w:space="0" w:color="auto"/>
        <w:bottom w:val="none" w:sz="0" w:space="0" w:color="auto"/>
        <w:right w:val="none" w:sz="0" w:space="0" w:color="auto"/>
      </w:divBdr>
    </w:div>
    <w:div w:id="1173448577">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 w:id="1267885356">
      <w:bodyDiv w:val="1"/>
      <w:marLeft w:val="0"/>
      <w:marRight w:val="0"/>
      <w:marTop w:val="0"/>
      <w:marBottom w:val="0"/>
      <w:divBdr>
        <w:top w:val="none" w:sz="0" w:space="0" w:color="auto"/>
        <w:left w:val="none" w:sz="0" w:space="0" w:color="auto"/>
        <w:bottom w:val="none" w:sz="0" w:space="0" w:color="auto"/>
        <w:right w:val="none" w:sz="0" w:space="0" w:color="auto"/>
      </w:divBdr>
    </w:div>
    <w:div w:id="1279486653">
      <w:bodyDiv w:val="1"/>
      <w:marLeft w:val="0"/>
      <w:marRight w:val="0"/>
      <w:marTop w:val="0"/>
      <w:marBottom w:val="0"/>
      <w:divBdr>
        <w:top w:val="none" w:sz="0" w:space="0" w:color="auto"/>
        <w:left w:val="none" w:sz="0" w:space="0" w:color="auto"/>
        <w:bottom w:val="none" w:sz="0" w:space="0" w:color="auto"/>
        <w:right w:val="none" w:sz="0" w:space="0" w:color="auto"/>
      </w:divBdr>
    </w:div>
    <w:div w:id="1287421508">
      <w:bodyDiv w:val="1"/>
      <w:marLeft w:val="0"/>
      <w:marRight w:val="0"/>
      <w:marTop w:val="0"/>
      <w:marBottom w:val="0"/>
      <w:divBdr>
        <w:top w:val="none" w:sz="0" w:space="0" w:color="auto"/>
        <w:left w:val="none" w:sz="0" w:space="0" w:color="auto"/>
        <w:bottom w:val="none" w:sz="0" w:space="0" w:color="auto"/>
        <w:right w:val="none" w:sz="0" w:space="0" w:color="auto"/>
      </w:divBdr>
    </w:div>
    <w:div w:id="1287665165">
      <w:bodyDiv w:val="1"/>
      <w:marLeft w:val="0"/>
      <w:marRight w:val="0"/>
      <w:marTop w:val="0"/>
      <w:marBottom w:val="0"/>
      <w:divBdr>
        <w:top w:val="none" w:sz="0" w:space="0" w:color="auto"/>
        <w:left w:val="none" w:sz="0" w:space="0" w:color="auto"/>
        <w:bottom w:val="none" w:sz="0" w:space="0" w:color="auto"/>
        <w:right w:val="none" w:sz="0" w:space="0" w:color="auto"/>
      </w:divBdr>
    </w:div>
    <w:div w:id="1288313971">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65012358">
      <w:bodyDiv w:val="1"/>
      <w:marLeft w:val="0"/>
      <w:marRight w:val="0"/>
      <w:marTop w:val="0"/>
      <w:marBottom w:val="0"/>
      <w:divBdr>
        <w:top w:val="none" w:sz="0" w:space="0" w:color="auto"/>
        <w:left w:val="none" w:sz="0" w:space="0" w:color="auto"/>
        <w:bottom w:val="none" w:sz="0" w:space="0" w:color="auto"/>
        <w:right w:val="none" w:sz="0" w:space="0" w:color="auto"/>
      </w:divBdr>
    </w:div>
    <w:div w:id="1379546386">
      <w:bodyDiv w:val="1"/>
      <w:marLeft w:val="0"/>
      <w:marRight w:val="0"/>
      <w:marTop w:val="0"/>
      <w:marBottom w:val="0"/>
      <w:divBdr>
        <w:top w:val="none" w:sz="0" w:space="0" w:color="auto"/>
        <w:left w:val="none" w:sz="0" w:space="0" w:color="auto"/>
        <w:bottom w:val="none" w:sz="0" w:space="0" w:color="auto"/>
        <w:right w:val="none" w:sz="0" w:space="0" w:color="auto"/>
      </w:divBdr>
    </w:div>
    <w:div w:id="1480809373">
      <w:bodyDiv w:val="1"/>
      <w:marLeft w:val="0"/>
      <w:marRight w:val="0"/>
      <w:marTop w:val="0"/>
      <w:marBottom w:val="0"/>
      <w:divBdr>
        <w:top w:val="none" w:sz="0" w:space="0" w:color="auto"/>
        <w:left w:val="none" w:sz="0" w:space="0" w:color="auto"/>
        <w:bottom w:val="none" w:sz="0" w:space="0" w:color="auto"/>
        <w:right w:val="none" w:sz="0" w:space="0" w:color="auto"/>
      </w:divBdr>
    </w:div>
    <w:div w:id="1495105529">
      <w:bodyDiv w:val="1"/>
      <w:marLeft w:val="0"/>
      <w:marRight w:val="0"/>
      <w:marTop w:val="0"/>
      <w:marBottom w:val="0"/>
      <w:divBdr>
        <w:top w:val="none" w:sz="0" w:space="0" w:color="auto"/>
        <w:left w:val="none" w:sz="0" w:space="0" w:color="auto"/>
        <w:bottom w:val="none" w:sz="0" w:space="0" w:color="auto"/>
        <w:right w:val="none" w:sz="0" w:space="0" w:color="auto"/>
      </w:divBdr>
    </w:div>
    <w:div w:id="1531721304">
      <w:bodyDiv w:val="1"/>
      <w:marLeft w:val="0"/>
      <w:marRight w:val="0"/>
      <w:marTop w:val="0"/>
      <w:marBottom w:val="0"/>
      <w:divBdr>
        <w:top w:val="none" w:sz="0" w:space="0" w:color="auto"/>
        <w:left w:val="none" w:sz="0" w:space="0" w:color="auto"/>
        <w:bottom w:val="none" w:sz="0" w:space="0" w:color="auto"/>
        <w:right w:val="none" w:sz="0" w:space="0" w:color="auto"/>
      </w:divBdr>
    </w:div>
    <w:div w:id="1589266334">
      <w:bodyDiv w:val="1"/>
      <w:marLeft w:val="0"/>
      <w:marRight w:val="0"/>
      <w:marTop w:val="0"/>
      <w:marBottom w:val="0"/>
      <w:divBdr>
        <w:top w:val="none" w:sz="0" w:space="0" w:color="auto"/>
        <w:left w:val="none" w:sz="0" w:space="0" w:color="auto"/>
        <w:bottom w:val="none" w:sz="0" w:space="0" w:color="auto"/>
        <w:right w:val="none" w:sz="0" w:space="0" w:color="auto"/>
      </w:divBdr>
    </w:div>
    <w:div w:id="1624578990">
      <w:bodyDiv w:val="1"/>
      <w:marLeft w:val="0"/>
      <w:marRight w:val="0"/>
      <w:marTop w:val="0"/>
      <w:marBottom w:val="0"/>
      <w:divBdr>
        <w:top w:val="none" w:sz="0" w:space="0" w:color="auto"/>
        <w:left w:val="none" w:sz="0" w:space="0" w:color="auto"/>
        <w:bottom w:val="none" w:sz="0" w:space="0" w:color="auto"/>
        <w:right w:val="none" w:sz="0" w:space="0" w:color="auto"/>
      </w:divBdr>
    </w:div>
    <w:div w:id="1631547031">
      <w:bodyDiv w:val="1"/>
      <w:marLeft w:val="0"/>
      <w:marRight w:val="0"/>
      <w:marTop w:val="0"/>
      <w:marBottom w:val="0"/>
      <w:divBdr>
        <w:top w:val="none" w:sz="0" w:space="0" w:color="auto"/>
        <w:left w:val="none" w:sz="0" w:space="0" w:color="auto"/>
        <w:bottom w:val="none" w:sz="0" w:space="0" w:color="auto"/>
        <w:right w:val="none" w:sz="0" w:space="0" w:color="auto"/>
      </w:divBdr>
    </w:div>
    <w:div w:id="1635405150">
      <w:bodyDiv w:val="1"/>
      <w:marLeft w:val="0"/>
      <w:marRight w:val="0"/>
      <w:marTop w:val="0"/>
      <w:marBottom w:val="0"/>
      <w:divBdr>
        <w:top w:val="none" w:sz="0" w:space="0" w:color="auto"/>
        <w:left w:val="none" w:sz="0" w:space="0" w:color="auto"/>
        <w:bottom w:val="none" w:sz="0" w:space="0" w:color="auto"/>
        <w:right w:val="none" w:sz="0" w:space="0" w:color="auto"/>
      </w:divBdr>
    </w:div>
    <w:div w:id="1648047051">
      <w:bodyDiv w:val="1"/>
      <w:marLeft w:val="0"/>
      <w:marRight w:val="0"/>
      <w:marTop w:val="0"/>
      <w:marBottom w:val="0"/>
      <w:divBdr>
        <w:top w:val="none" w:sz="0" w:space="0" w:color="auto"/>
        <w:left w:val="none" w:sz="0" w:space="0" w:color="auto"/>
        <w:bottom w:val="none" w:sz="0" w:space="0" w:color="auto"/>
        <w:right w:val="none" w:sz="0" w:space="0" w:color="auto"/>
      </w:divBdr>
    </w:div>
    <w:div w:id="1658725082">
      <w:bodyDiv w:val="1"/>
      <w:marLeft w:val="0"/>
      <w:marRight w:val="0"/>
      <w:marTop w:val="0"/>
      <w:marBottom w:val="0"/>
      <w:divBdr>
        <w:top w:val="none" w:sz="0" w:space="0" w:color="auto"/>
        <w:left w:val="none" w:sz="0" w:space="0" w:color="auto"/>
        <w:bottom w:val="none" w:sz="0" w:space="0" w:color="auto"/>
        <w:right w:val="none" w:sz="0" w:space="0" w:color="auto"/>
      </w:divBdr>
    </w:div>
    <w:div w:id="1660841476">
      <w:bodyDiv w:val="1"/>
      <w:marLeft w:val="0"/>
      <w:marRight w:val="0"/>
      <w:marTop w:val="0"/>
      <w:marBottom w:val="0"/>
      <w:divBdr>
        <w:top w:val="none" w:sz="0" w:space="0" w:color="auto"/>
        <w:left w:val="none" w:sz="0" w:space="0" w:color="auto"/>
        <w:bottom w:val="none" w:sz="0" w:space="0" w:color="auto"/>
        <w:right w:val="none" w:sz="0" w:space="0" w:color="auto"/>
      </w:divBdr>
    </w:div>
    <w:div w:id="1678733673">
      <w:bodyDiv w:val="1"/>
      <w:marLeft w:val="0"/>
      <w:marRight w:val="0"/>
      <w:marTop w:val="0"/>
      <w:marBottom w:val="0"/>
      <w:divBdr>
        <w:top w:val="none" w:sz="0" w:space="0" w:color="auto"/>
        <w:left w:val="none" w:sz="0" w:space="0" w:color="auto"/>
        <w:bottom w:val="none" w:sz="0" w:space="0" w:color="auto"/>
        <w:right w:val="none" w:sz="0" w:space="0" w:color="auto"/>
      </w:divBdr>
    </w:div>
    <w:div w:id="1694259624">
      <w:bodyDiv w:val="1"/>
      <w:marLeft w:val="0"/>
      <w:marRight w:val="0"/>
      <w:marTop w:val="0"/>
      <w:marBottom w:val="0"/>
      <w:divBdr>
        <w:top w:val="none" w:sz="0" w:space="0" w:color="auto"/>
        <w:left w:val="none" w:sz="0" w:space="0" w:color="auto"/>
        <w:bottom w:val="none" w:sz="0" w:space="0" w:color="auto"/>
        <w:right w:val="none" w:sz="0" w:space="0" w:color="auto"/>
      </w:divBdr>
    </w:div>
    <w:div w:id="1698576462">
      <w:bodyDiv w:val="1"/>
      <w:marLeft w:val="0"/>
      <w:marRight w:val="0"/>
      <w:marTop w:val="0"/>
      <w:marBottom w:val="0"/>
      <w:divBdr>
        <w:top w:val="none" w:sz="0" w:space="0" w:color="auto"/>
        <w:left w:val="none" w:sz="0" w:space="0" w:color="auto"/>
        <w:bottom w:val="none" w:sz="0" w:space="0" w:color="auto"/>
        <w:right w:val="none" w:sz="0" w:space="0" w:color="auto"/>
      </w:divBdr>
    </w:div>
    <w:div w:id="1708483172">
      <w:bodyDiv w:val="1"/>
      <w:marLeft w:val="0"/>
      <w:marRight w:val="0"/>
      <w:marTop w:val="0"/>
      <w:marBottom w:val="0"/>
      <w:divBdr>
        <w:top w:val="none" w:sz="0" w:space="0" w:color="auto"/>
        <w:left w:val="none" w:sz="0" w:space="0" w:color="auto"/>
        <w:bottom w:val="none" w:sz="0" w:space="0" w:color="auto"/>
        <w:right w:val="none" w:sz="0" w:space="0" w:color="auto"/>
      </w:divBdr>
    </w:div>
    <w:div w:id="1711685988">
      <w:bodyDiv w:val="1"/>
      <w:marLeft w:val="0"/>
      <w:marRight w:val="0"/>
      <w:marTop w:val="0"/>
      <w:marBottom w:val="0"/>
      <w:divBdr>
        <w:top w:val="none" w:sz="0" w:space="0" w:color="auto"/>
        <w:left w:val="none" w:sz="0" w:space="0" w:color="auto"/>
        <w:bottom w:val="none" w:sz="0" w:space="0" w:color="auto"/>
        <w:right w:val="none" w:sz="0" w:space="0" w:color="auto"/>
      </w:divBdr>
    </w:div>
    <w:div w:id="1726106016">
      <w:bodyDiv w:val="1"/>
      <w:marLeft w:val="0"/>
      <w:marRight w:val="0"/>
      <w:marTop w:val="0"/>
      <w:marBottom w:val="0"/>
      <w:divBdr>
        <w:top w:val="none" w:sz="0" w:space="0" w:color="auto"/>
        <w:left w:val="none" w:sz="0" w:space="0" w:color="auto"/>
        <w:bottom w:val="none" w:sz="0" w:space="0" w:color="auto"/>
        <w:right w:val="none" w:sz="0" w:space="0" w:color="auto"/>
      </w:divBdr>
    </w:div>
    <w:div w:id="1738241097">
      <w:bodyDiv w:val="1"/>
      <w:marLeft w:val="0"/>
      <w:marRight w:val="0"/>
      <w:marTop w:val="0"/>
      <w:marBottom w:val="0"/>
      <w:divBdr>
        <w:top w:val="none" w:sz="0" w:space="0" w:color="auto"/>
        <w:left w:val="none" w:sz="0" w:space="0" w:color="auto"/>
        <w:bottom w:val="none" w:sz="0" w:space="0" w:color="auto"/>
        <w:right w:val="none" w:sz="0" w:space="0" w:color="auto"/>
      </w:divBdr>
    </w:div>
    <w:div w:id="1755203258">
      <w:bodyDiv w:val="1"/>
      <w:marLeft w:val="0"/>
      <w:marRight w:val="0"/>
      <w:marTop w:val="0"/>
      <w:marBottom w:val="0"/>
      <w:divBdr>
        <w:top w:val="none" w:sz="0" w:space="0" w:color="auto"/>
        <w:left w:val="none" w:sz="0" w:space="0" w:color="auto"/>
        <w:bottom w:val="none" w:sz="0" w:space="0" w:color="auto"/>
        <w:right w:val="none" w:sz="0" w:space="0" w:color="auto"/>
      </w:divBdr>
    </w:div>
    <w:div w:id="1755277904">
      <w:bodyDiv w:val="1"/>
      <w:marLeft w:val="0"/>
      <w:marRight w:val="0"/>
      <w:marTop w:val="0"/>
      <w:marBottom w:val="0"/>
      <w:divBdr>
        <w:top w:val="none" w:sz="0" w:space="0" w:color="auto"/>
        <w:left w:val="none" w:sz="0" w:space="0" w:color="auto"/>
        <w:bottom w:val="none" w:sz="0" w:space="0" w:color="auto"/>
        <w:right w:val="none" w:sz="0" w:space="0" w:color="auto"/>
      </w:divBdr>
    </w:div>
    <w:div w:id="1774352142">
      <w:bodyDiv w:val="1"/>
      <w:marLeft w:val="0"/>
      <w:marRight w:val="0"/>
      <w:marTop w:val="0"/>
      <w:marBottom w:val="0"/>
      <w:divBdr>
        <w:top w:val="none" w:sz="0" w:space="0" w:color="auto"/>
        <w:left w:val="none" w:sz="0" w:space="0" w:color="auto"/>
        <w:bottom w:val="none" w:sz="0" w:space="0" w:color="auto"/>
        <w:right w:val="none" w:sz="0" w:space="0" w:color="auto"/>
      </w:divBdr>
    </w:div>
    <w:div w:id="1801268068">
      <w:bodyDiv w:val="1"/>
      <w:marLeft w:val="0"/>
      <w:marRight w:val="0"/>
      <w:marTop w:val="0"/>
      <w:marBottom w:val="0"/>
      <w:divBdr>
        <w:top w:val="none" w:sz="0" w:space="0" w:color="auto"/>
        <w:left w:val="none" w:sz="0" w:space="0" w:color="auto"/>
        <w:bottom w:val="none" w:sz="0" w:space="0" w:color="auto"/>
        <w:right w:val="none" w:sz="0" w:space="0" w:color="auto"/>
      </w:divBdr>
    </w:div>
    <w:div w:id="1923947492">
      <w:bodyDiv w:val="1"/>
      <w:marLeft w:val="0"/>
      <w:marRight w:val="0"/>
      <w:marTop w:val="0"/>
      <w:marBottom w:val="0"/>
      <w:divBdr>
        <w:top w:val="none" w:sz="0" w:space="0" w:color="auto"/>
        <w:left w:val="none" w:sz="0" w:space="0" w:color="auto"/>
        <w:bottom w:val="none" w:sz="0" w:space="0" w:color="auto"/>
        <w:right w:val="none" w:sz="0" w:space="0" w:color="auto"/>
      </w:divBdr>
    </w:div>
    <w:div w:id="1968462062">
      <w:bodyDiv w:val="1"/>
      <w:marLeft w:val="0"/>
      <w:marRight w:val="0"/>
      <w:marTop w:val="0"/>
      <w:marBottom w:val="0"/>
      <w:divBdr>
        <w:top w:val="none" w:sz="0" w:space="0" w:color="auto"/>
        <w:left w:val="none" w:sz="0" w:space="0" w:color="auto"/>
        <w:bottom w:val="none" w:sz="0" w:space="0" w:color="auto"/>
        <w:right w:val="none" w:sz="0" w:space="0" w:color="auto"/>
      </w:divBdr>
    </w:div>
    <w:div w:id="1971082836">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40663121">
      <w:bodyDiv w:val="1"/>
      <w:marLeft w:val="0"/>
      <w:marRight w:val="0"/>
      <w:marTop w:val="0"/>
      <w:marBottom w:val="0"/>
      <w:divBdr>
        <w:top w:val="none" w:sz="0" w:space="0" w:color="auto"/>
        <w:left w:val="none" w:sz="0" w:space="0" w:color="auto"/>
        <w:bottom w:val="none" w:sz="0" w:space="0" w:color="auto"/>
        <w:right w:val="none" w:sz="0" w:space="0" w:color="auto"/>
      </w:divBdr>
    </w:div>
    <w:div w:id="2049600225">
      <w:bodyDiv w:val="1"/>
      <w:marLeft w:val="0"/>
      <w:marRight w:val="0"/>
      <w:marTop w:val="0"/>
      <w:marBottom w:val="0"/>
      <w:divBdr>
        <w:top w:val="none" w:sz="0" w:space="0" w:color="auto"/>
        <w:left w:val="none" w:sz="0" w:space="0" w:color="auto"/>
        <w:bottom w:val="none" w:sz="0" w:space="0" w:color="auto"/>
        <w:right w:val="none" w:sz="0" w:space="0" w:color="auto"/>
      </w:divBdr>
    </w:div>
    <w:div w:id="2062745945">
      <w:bodyDiv w:val="1"/>
      <w:marLeft w:val="0"/>
      <w:marRight w:val="0"/>
      <w:marTop w:val="0"/>
      <w:marBottom w:val="0"/>
      <w:divBdr>
        <w:top w:val="none" w:sz="0" w:space="0" w:color="auto"/>
        <w:left w:val="none" w:sz="0" w:space="0" w:color="auto"/>
        <w:bottom w:val="none" w:sz="0" w:space="0" w:color="auto"/>
        <w:right w:val="none" w:sz="0" w:space="0" w:color="auto"/>
      </w:divBdr>
    </w:div>
    <w:div w:id="2070417992">
      <w:bodyDiv w:val="1"/>
      <w:marLeft w:val="0"/>
      <w:marRight w:val="0"/>
      <w:marTop w:val="0"/>
      <w:marBottom w:val="0"/>
      <w:divBdr>
        <w:top w:val="none" w:sz="0" w:space="0" w:color="auto"/>
        <w:left w:val="none" w:sz="0" w:space="0" w:color="auto"/>
        <w:bottom w:val="none" w:sz="0" w:space="0" w:color="auto"/>
        <w:right w:val="none" w:sz="0" w:space="0" w:color="auto"/>
      </w:divBdr>
    </w:div>
    <w:div w:id="2144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8</cp:revision>
  <dcterms:created xsi:type="dcterms:W3CDTF">2021-09-10T12:56:00Z</dcterms:created>
  <dcterms:modified xsi:type="dcterms:W3CDTF">2021-09-23T16:07:00Z</dcterms:modified>
</cp:coreProperties>
</file>